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1B" w:rsidRDefault="0057291B" w:rsidP="0057291B">
      <w:pPr>
        <w:pStyle w:val="1"/>
        <w:spacing w:line="362" w:lineRule="auto"/>
        <w:jc w:val="center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обществознанию</w:t>
      </w:r>
    </w:p>
    <w:p w:rsidR="00BF1A40" w:rsidRDefault="0057291B" w:rsidP="0057291B">
      <w:pPr>
        <w:pStyle w:val="1"/>
        <w:spacing w:line="362" w:lineRule="auto"/>
        <w:jc w:val="center"/>
      </w:pPr>
      <w:r>
        <w:t>в</w:t>
      </w:r>
      <w:r>
        <w:rPr>
          <w:spacing w:val="-9"/>
        </w:rPr>
        <w:t xml:space="preserve"> </w:t>
      </w:r>
      <w:r>
        <w:t>10-11 классах (базовый уровень)</w:t>
      </w:r>
    </w:p>
    <w:p w:rsidR="00BF1A40" w:rsidRDefault="00BF1A40">
      <w:pPr>
        <w:pStyle w:val="a3"/>
        <w:spacing w:before="151"/>
        <w:ind w:left="0" w:firstLine="0"/>
        <w:jc w:val="left"/>
        <w:rPr>
          <w:b/>
        </w:rPr>
      </w:pPr>
    </w:p>
    <w:p w:rsidR="00BF1A40" w:rsidRDefault="0057291B" w:rsidP="0057291B">
      <w:pPr>
        <w:pStyle w:val="a3"/>
        <w:tabs>
          <w:tab w:val="left" w:pos="706"/>
          <w:tab w:val="left" w:pos="1276"/>
          <w:tab w:val="left" w:pos="1311"/>
          <w:tab w:val="left" w:pos="1632"/>
          <w:tab w:val="left" w:pos="1751"/>
          <w:tab w:val="left" w:pos="2243"/>
          <w:tab w:val="left" w:pos="2341"/>
          <w:tab w:val="left" w:pos="2557"/>
          <w:tab w:val="left" w:pos="2715"/>
          <w:tab w:val="left" w:pos="2984"/>
          <w:tab w:val="left" w:pos="3086"/>
          <w:tab w:val="left" w:pos="3140"/>
          <w:tab w:val="left" w:pos="3434"/>
          <w:tab w:val="left" w:pos="4052"/>
          <w:tab w:val="left" w:pos="4082"/>
          <w:tab w:val="left" w:pos="4487"/>
          <w:tab w:val="left" w:pos="4924"/>
          <w:tab w:val="left" w:pos="5337"/>
          <w:tab w:val="left" w:pos="5646"/>
          <w:tab w:val="left" w:pos="5712"/>
          <w:tab w:val="left" w:pos="6200"/>
          <w:tab w:val="left" w:pos="6386"/>
          <w:tab w:val="left" w:pos="6651"/>
          <w:tab w:val="left" w:pos="7419"/>
          <w:tab w:val="left" w:pos="7571"/>
          <w:tab w:val="left" w:pos="7812"/>
          <w:tab w:val="left" w:pos="7921"/>
          <w:tab w:val="left" w:pos="8063"/>
          <w:tab w:val="left" w:pos="8290"/>
          <w:tab w:val="left" w:pos="9351"/>
        </w:tabs>
        <w:ind w:left="0" w:firstLine="709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обществознанию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(базовый</w:t>
      </w:r>
      <w:r>
        <w:rPr>
          <w:spacing w:val="-12"/>
        </w:rPr>
        <w:t xml:space="preserve"> </w:t>
      </w:r>
      <w:r>
        <w:t>уровень)</w:t>
      </w:r>
      <w:r>
        <w:rPr>
          <w:spacing w:val="-13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положений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требований </w:t>
      </w:r>
      <w:r>
        <w:rPr>
          <w:spacing w:val="-10"/>
        </w:rPr>
        <w:t>к</w:t>
      </w:r>
      <w:r>
        <w:t xml:space="preserve"> </w:t>
      </w:r>
      <w:r>
        <w:rPr>
          <w:spacing w:val="-2"/>
        </w:rPr>
        <w:t>результатам</w:t>
      </w:r>
      <w:r>
        <w:t xml:space="preserve"> </w:t>
      </w:r>
      <w:r>
        <w:rPr>
          <w:spacing w:val="-2"/>
        </w:rPr>
        <w:t>освоения</w:t>
      </w:r>
      <w:r>
        <w:t xml:space="preserve"> </w:t>
      </w:r>
      <w:r>
        <w:rPr>
          <w:spacing w:val="-2"/>
        </w:rPr>
        <w:t>основной</w:t>
      </w:r>
      <w:r>
        <w:t xml:space="preserve"> </w:t>
      </w:r>
      <w:r>
        <w:rPr>
          <w:spacing w:val="-2"/>
        </w:rPr>
        <w:t>образовательной</w:t>
      </w:r>
      <w:r>
        <w:t xml:space="preserve"> </w:t>
      </w:r>
      <w:r>
        <w:rPr>
          <w:spacing w:val="-2"/>
        </w:rPr>
        <w:t xml:space="preserve">программы, </w:t>
      </w:r>
      <w:r>
        <w:t>представленных в Федеральном государственном образовательном</w:t>
      </w:r>
      <w:r>
        <w:rPr>
          <w:spacing w:val="14"/>
        </w:rPr>
        <w:t xml:space="preserve"> </w:t>
      </w:r>
      <w:r>
        <w:t>стандарте 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Концепцией</w:t>
      </w:r>
      <w:r>
        <w:rPr>
          <w:spacing w:val="40"/>
        </w:rPr>
        <w:t xml:space="preserve"> </w:t>
      </w:r>
      <w:r>
        <w:t>преподавания 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«Обществознание»</w:t>
      </w:r>
      <w:r>
        <w:rPr>
          <w:spacing w:val="-18"/>
        </w:rPr>
        <w:t xml:space="preserve"> </w:t>
      </w:r>
      <w:r>
        <w:t>(2018</w:t>
      </w:r>
      <w:r>
        <w:rPr>
          <w:spacing w:val="-14"/>
        </w:rPr>
        <w:t xml:space="preserve"> </w:t>
      </w:r>
      <w:r>
        <w:t>г.),</w:t>
      </w:r>
      <w:r>
        <w:rPr>
          <w:spacing w:val="-13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федеральной рабочей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воспитания.</w:t>
      </w:r>
      <w:r>
        <w:rPr>
          <w:spacing w:val="36"/>
        </w:rPr>
        <w:t xml:space="preserve"> </w:t>
      </w:r>
      <w:proofErr w:type="gramStart"/>
      <w:r>
        <w:t>Рабочая</w:t>
      </w:r>
      <w:r>
        <w:rPr>
          <w:spacing w:val="35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обществознанию</w:t>
      </w:r>
      <w:r>
        <w:rPr>
          <w:spacing w:val="32"/>
        </w:rPr>
        <w:t xml:space="preserve"> </w:t>
      </w:r>
      <w:r>
        <w:t>на 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реализует</w:t>
      </w:r>
      <w:r>
        <w:rPr>
          <w:spacing w:val="40"/>
        </w:rPr>
        <w:t xml:space="preserve"> </w:t>
      </w:r>
      <w:r>
        <w:t>принцип</w:t>
      </w:r>
      <w:r>
        <w:rPr>
          <w:spacing w:val="40"/>
        </w:rPr>
        <w:t xml:space="preserve"> </w:t>
      </w:r>
      <w:r>
        <w:t>преемственности примерных</w:t>
      </w:r>
      <w:r>
        <w:rPr>
          <w:spacing w:val="-7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 Целями</w:t>
      </w:r>
      <w:r>
        <w:rPr>
          <w:spacing w:val="40"/>
        </w:rPr>
        <w:t xml:space="preserve"> </w:t>
      </w:r>
      <w:r>
        <w:t>обществоведческого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средней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являются: воспитание</w:t>
      </w:r>
      <w:r>
        <w:rPr>
          <w:spacing w:val="40"/>
        </w:rPr>
        <w:t xml:space="preserve"> </w:t>
      </w:r>
      <w:r>
        <w:t>общероссийской</w:t>
      </w:r>
      <w:r>
        <w:rPr>
          <w:spacing w:val="40"/>
        </w:rPr>
        <w:t xml:space="preserve"> </w:t>
      </w:r>
      <w:r>
        <w:t>идентичности,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 xml:space="preserve">ответственности, </w:t>
      </w:r>
      <w:r>
        <w:rPr>
          <w:spacing w:val="-2"/>
        </w:rPr>
        <w:t>основанной</w:t>
      </w:r>
      <w:r>
        <w:t xml:space="preserve"> </w:t>
      </w:r>
      <w:r>
        <w:rPr>
          <w:spacing w:val="-6"/>
        </w:rPr>
        <w:t>на</w:t>
      </w:r>
      <w:r>
        <w:t xml:space="preserve"> </w:t>
      </w:r>
      <w:r>
        <w:rPr>
          <w:spacing w:val="-2"/>
        </w:rPr>
        <w:t>идеях</w:t>
      </w:r>
      <w:r>
        <w:t xml:space="preserve"> </w:t>
      </w:r>
      <w:r>
        <w:rPr>
          <w:spacing w:val="-2"/>
        </w:rPr>
        <w:t>патриотизма,</w:t>
      </w:r>
      <w:r>
        <w:t xml:space="preserve"> </w:t>
      </w:r>
      <w:r>
        <w:rPr>
          <w:spacing w:val="-2"/>
        </w:rPr>
        <w:t>гордости</w:t>
      </w:r>
      <w:r>
        <w:t xml:space="preserve"> </w:t>
      </w:r>
      <w:r>
        <w:rPr>
          <w:spacing w:val="-6"/>
        </w:rPr>
        <w:t>за</w:t>
      </w:r>
      <w:r>
        <w:t xml:space="preserve"> </w:t>
      </w:r>
      <w:r>
        <w:rPr>
          <w:spacing w:val="-2"/>
        </w:rPr>
        <w:t>достижения</w:t>
      </w:r>
      <w:r>
        <w:t xml:space="preserve"> </w:t>
      </w:r>
      <w:r>
        <w:rPr>
          <w:spacing w:val="-2"/>
        </w:rPr>
        <w:t>страны</w:t>
      </w:r>
      <w:r>
        <w:tab/>
      </w:r>
      <w:r>
        <w:rPr>
          <w:spacing w:val="-68"/>
        </w:rPr>
        <w:t xml:space="preserve">     </w:t>
      </w:r>
      <w:r>
        <w:rPr>
          <w:spacing w:val="-8"/>
        </w:rPr>
        <w:t xml:space="preserve">в </w:t>
      </w:r>
      <w:r>
        <w:t xml:space="preserve">различных областях жизни, уважения к традиционным ценностям и культуре </w:t>
      </w:r>
      <w:r>
        <w:rPr>
          <w:spacing w:val="-2"/>
        </w:rPr>
        <w:t>России,</w:t>
      </w:r>
      <w:r>
        <w:tab/>
      </w:r>
      <w:r>
        <w:rPr>
          <w:spacing w:val="-2"/>
        </w:rPr>
        <w:t>правам</w:t>
      </w:r>
      <w:r>
        <w:t xml:space="preserve"> </w:t>
      </w:r>
      <w:r>
        <w:rPr>
          <w:spacing w:val="-10"/>
        </w:rPr>
        <w:t>и</w:t>
      </w:r>
      <w:r>
        <w:tab/>
        <w:t xml:space="preserve"> </w:t>
      </w:r>
      <w:r>
        <w:rPr>
          <w:spacing w:val="-2"/>
        </w:rPr>
        <w:t>свободам</w:t>
      </w:r>
      <w:r>
        <w:t xml:space="preserve"> </w:t>
      </w:r>
      <w:r>
        <w:rPr>
          <w:spacing w:val="-2"/>
        </w:rPr>
        <w:t>человека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гражданина,</w:t>
      </w:r>
      <w:r>
        <w:t xml:space="preserve"> </w:t>
      </w:r>
      <w:r>
        <w:rPr>
          <w:spacing w:val="-2"/>
        </w:rPr>
        <w:t>закрепленным</w:t>
      </w:r>
      <w:r>
        <w:rPr>
          <w:spacing w:val="-70"/>
        </w:rPr>
        <w:t xml:space="preserve"> </w:t>
      </w:r>
      <w:r>
        <w:rPr>
          <w:spacing w:val="-10"/>
        </w:rPr>
        <w:t xml:space="preserve">в </w:t>
      </w:r>
      <w:r>
        <w:t>Конституции</w:t>
      </w:r>
      <w:proofErr w:type="gramEnd"/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 xml:space="preserve">ранней </w:t>
      </w:r>
      <w:r>
        <w:rPr>
          <w:spacing w:val="-2"/>
        </w:rPr>
        <w:t>юности,</w:t>
      </w:r>
      <w:r>
        <w:t xml:space="preserve"> </w:t>
      </w:r>
      <w:r>
        <w:rPr>
          <w:spacing w:val="-2"/>
        </w:rPr>
        <w:t>становление</w:t>
      </w:r>
      <w:r>
        <w:t xml:space="preserve"> </w:t>
      </w:r>
      <w:r>
        <w:rPr>
          <w:spacing w:val="-6"/>
        </w:rPr>
        <w:t>ее</w:t>
      </w:r>
      <w:r>
        <w:t xml:space="preserve"> духовно-нравственных</w:t>
      </w:r>
      <w:r>
        <w:rPr>
          <w:spacing w:val="80"/>
        </w:rPr>
        <w:t xml:space="preserve"> </w:t>
      </w:r>
      <w:r>
        <w:t xml:space="preserve">позиций </w:t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приоритетов, выработка</w:t>
      </w:r>
      <w:r>
        <w:t xml:space="preserve"> </w:t>
      </w:r>
      <w:r>
        <w:rPr>
          <w:spacing w:val="-2"/>
        </w:rPr>
        <w:t>правового</w:t>
      </w:r>
      <w:r>
        <w:t xml:space="preserve"> </w:t>
      </w:r>
      <w:r>
        <w:rPr>
          <w:spacing w:val="-2"/>
        </w:rPr>
        <w:t>сознания,</w:t>
      </w:r>
      <w:r>
        <w:t xml:space="preserve"> </w:t>
      </w:r>
      <w:r>
        <w:rPr>
          <w:spacing w:val="-2"/>
        </w:rPr>
        <w:t>политической</w:t>
      </w:r>
      <w:r>
        <w:t xml:space="preserve"> </w:t>
      </w:r>
      <w:r>
        <w:rPr>
          <w:spacing w:val="-2"/>
        </w:rPr>
        <w:t>культуры,</w:t>
      </w:r>
      <w:r>
        <w:t xml:space="preserve"> </w:t>
      </w:r>
      <w:r>
        <w:rPr>
          <w:spacing w:val="-2"/>
        </w:rPr>
        <w:t>мотивации</w:t>
      </w:r>
      <w:r>
        <w:t xml:space="preserve"> </w:t>
      </w:r>
      <w:r>
        <w:rPr>
          <w:spacing w:val="-10"/>
        </w:rPr>
        <w:t xml:space="preserve">к </w:t>
      </w:r>
      <w:r>
        <w:t>предстоящему</w:t>
      </w:r>
      <w:r>
        <w:rPr>
          <w:spacing w:val="40"/>
        </w:rPr>
        <w:t xml:space="preserve"> </w:t>
      </w:r>
      <w:r>
        <w:t>самоопределению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областях</w:t>
      </w:r>
      <w:r>
        <w:rPr>
          <w:spacing w:val="40"/>
        </w:rPr>
        <w:t xml:space="preserve"> </w:t>
      </w:r>
      <w:r>
        <w:t>жизни:</w:t>
      </w:r>
      <w:r>
        <w:rPr>
          <w:spacing w:val="40"/>
        </w:rPr>
        <w:t xml:space="preserve"> </w:t>
      </w:r>
      <w:r>
        <w:t>семейной,</w:t>
      </w:r>
      <w:r>
        <w:rPr>
          <w:spacing w:val="40"/>
        </w:rPr>
        <w:t xml:space="preserve"> </w:t>
      </w:r>
      <w:r>
        <w:t xml:space="preserve">трудовой, профессиональной; развитие </w:t>
      </w:r>
      <w:proofErr w:type="gramStart"/>
      <w:r>
        <w:t>способности обучающихся к</w:t>
      </w:r>
      <w:r>
        <w:rPr>
          <w:spacing w:val="-1"/>
        </w:rPr>
        <w:t xml:space="preserve"> </w:t>
      </w:r>
      <w:r>
        <w:t>личному самоопределению,</w:t>
      </w:r>
      <w:r>
        <w:rPr>
          <w:spacing w:val="40"/>
        </w:rPr>
        <w:t xml:space="preserve"> </w:t>
      </w:r>
      <w:r>
        <w:t>самореализации,</w:t>
      </w:r>
      <w:r>
        <w:rPr>
          <w:spacing w:val="40"/>
        </w:rPr>
        <w:t xml:space="preserve">  </w:t>
      </w:r>
      <w:r>
        <w:t>самоконтролю;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обучающихся к освоению социальных и гуманитарных дисциплин; освоение системы знаний об обществе и человеке, формирование целостной картины общества, адекватной современному уровню научных</w:t>
      </w:r>
      <w:r>
        <w:rPr>
          <w:spacing w:val="-4"/>
        </w:rPr>
        <w:t xml:space="preserve"> </w:t>
      </w:r>
      <w:r>
        <w:t>знаний и позволяющей реализовать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личностным,</w:t>
      </w:r>
      <w:r>
        <w:rPr>
          <w:spacing w:val="80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предметным</w:t>
      </w:r>
      <w:r>
        <w:rPr>
          <w:spacing w:val="4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освоения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программы,</w:t>
      </w:r>
      <w:r>
        <w:rPr>
          <w:spacing w:val="80"/>
          <w:w w:val="150"/>
        </w:rPr>
        <w:t xml:space="preserve"> </w:t>
      </w:r>
      <w:r>
        <w:t>представленным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Федеральном</w:t>
      </w:r>
      <w:r>
        <w:rPr>
          <w:spacing w:val="34"/>
        </w:rPr>
        <w:t xml:space="preserve"> </w:t>
      </w:r>
      <w:r>
        <w:t>государственном</w:t>
      </w:r>
      <w:r>
        <w:rPr>
          <w:spacing w:val="34"/>
        </w:rPr>
        <w:t xml:space="preserve"> </w:t>
      </w:r>
      <w:r>
        <w:t>образовательном</w:t>
      </w:r>
      <w:r>
        <w:rPr>
          <w:spacing w:val="34"/>
        </w:rPr>
        <w:t xml:space="preserve"> </w:t>
      </w:r>
      <w:r>
        <w:t>стандарте</w:t>
      </w:r>
      <w:r>
        <w:rPr>
          <w:spacing w:val="34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 xml:space="preserve">общего </w:t>
      </w:r>
      <w:r>
        <w:rPr>
          <w:spacing w:val="-2"/>
        </w:rPr>
        <w:t>образования;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овладение</w:t>
      </w:r>
      <w:r>
        <w:rPr>
          <w:spacing w:val="-5"/>
        </w:rPr>
        <w:t xml:space="preserve"> </w:t>
      </w:r>
      <w:r>
        <w:rPr>
          <w:spacing w:val="-2"/>
        </w:rPr>
        <w:t>умениями</w:t>
      </w:r>
      <w:r>
        <w:rPr>
          <w:spacing w:val="-9"/>
        </w:rPr>
        <w:t xml:space="preserve"> </w:t>
      </w:r>
      <w:r>
        <w:rPr>
          <w:spacing w:val="-2"/>
        </w:rPr>
        <w:t>получать,</w:t>
      </w:r>
      <w:r>
        <w:rPr>
          <w:spacing w:val="-7"/>
        </w:rPr>
        <w:t xml:space="preserve"> </w:t>
      </w:r>
      <w:r>
        <w:rPr>
          <w:spacing w:val="-2"/>
        </w:rPr>
        <w:t>анализировать,</w:t>
      </w:r>
      <w:r>
        <w:rPr>
          <w:spacing w:val="-8"/>
        </w:rPr>
        <w:t xml:space="preserve"> </w:t>
      </w:r>
      <w:r>
        <w:rPr>
          <w:spacing w:val="-2"/>
        </w:rPr>
        <w:t>интерпретировать</w:t>
      </w:r>
      <w:r>
        <w:t xml:space="preserve"> и систематизировать социальную информацию из различных источников, преобразовывать ее и использовать для самостоятельного решения учебн</w:t>
      </w:r>
      <w:proofErr w:type="gramStart"/>
      <w:r>
        <w:t>о-</w:t>
      </w:r>
      <w:proofErr w:type="gramEnd"/>
      <w:r>
        <w:t xml:space="preserve"> познавательных,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 xml:space="preserve">деятельности; </w:t>
      </w:r>
      <w:proofErr w:type="gramStart"/>
      <w: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</w:t>
      </w:r>
      <w:r>
        <w:rPr>
          <w:spacing w:val="-2"/>
        </w:rPr>
        <w:t>поступков.</w:t>
      </w:r>
      <w:proofErr w:type="gramEnd"/>
    </w:p>
    <w:p w:rsidR="00BF1A40" w:rsidRDefault="0057291B" w:rsidP="0057291B">
      <w:pPr>
        <w:pStyle w:val="a3"/>
        <w:ind w:left="0" w:firstLine="709"/>
      </w:pPr>
      <w:proofErr w:type="gramStart"/>
      <w:r>
        <w:t>С учетом преемственности с уровнем основного общего образования учебный</w:t>
      </w:r>
      <w:r>
        <w:rPr>
          <w:spacing w:val="-18"/>
        </w:rPr>
        <w:t xml:space="preserve"> </w:t>
      </w:r>
      <w:r>
        <w:t>предмет</w:t>
      </w:r>
      <w:r>
        <w:rPr>
          <w:spacing w:val="-17"/>
        </w:rPr>
        <w:t xml:space="preserve"> </w:t>
      </w:r>
      <w:r>
        <w:t>«Обществознание»</w:t>
      </w:r>
      <w:r>
        <w:rPr>
          <w:spacing w:val="-18"/>
        </w:rPr>
        <w:t xml:space="preserve"> </w:t>
      </w:r>
      <w:r>
        <w:t>раскрывает</w:t>
      </w:r>
      <w:r>
        <w:rPr>
          <w:spacing w:val="-17"/>
        </w:rPr>
        <w:t xml:space="preserve"> </w:t>
      </w:r>
      <w:r>
        <w:t>теоретические</w:t>
      </w:r>
      <w:r>
        <w:rPr>
          <w:spacing w:val="-18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>
        <w:t xml:space="preserve"> различные </w:t>
      </w:r>
      <w:r>
        <w:rPr>
          <w:spacing w:val="-2"/>
        </w:rPr>
        <w:t>аспекты</w:t>
      </w:r>
      <w:r>
        <w:rPr>
          <w:spacing w:val="-9"/>
        </w:rPr>
        <w:t xml:space="preserve"> </w:t>
      </w:r>
      <w:r>
        <w:rPr>
          <w:spacing w:val="-2"/>
        </w:rPr>
        <w:t>межличностного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других</w:t>
      </w:r>
      <w:r>
        <w:rPr>
          <w:spacing w:val="-13"/>
        </w:rPr>
        <w:t xml:space="preserve"> </w:t>
      </w:r>
      <w:r>
        <w:rPr>
          <w:spacing w:val="-2"/>
        </w:rPr>
        <w:t>видов</w:t>
      </w:r>
      <w:r>
        <w:rPr>
          <w:spacing w:val="-5"/>
        </w:rPr>
        <w:t xml:space="preserve"> </w:t>
      </w:r>
      <w:r>
        <w:rPr>
          <w:spacing w:val="-2"/>
        </w:rPr>
        <w:t>социального</w:t>
      </w:r>
      <w:r>
        <w:rPr>
          <w:spacing w:val="-9"/>
        </w:rPr>
        <w:t xml:space="preserve"> </w:t>
      </w:r>
      <w:r>
        <w:rPr>
          <w:spacing w:val="-2"/>
        </w:rPr>
        <w:t>взаимодействия,</w:t>
      </w:r>
      <w:r>
        <w:rPr>
          <w:spacing w:val="-5"/>
        </w:rPr>
        <w:t xml:space="preserve"> </w:t>
      </w:r>
      <w:r>
        <w:rPr>
          <w:spacing w:val="-2"/>
        </w:rPr>
        <w:t>а</w:t>
      </w:r>
      <w:r>
        <w:rPr>
          <w:spacing w:val="-7"/>
        </w:rPr>
        <w:t xml:space="preserve"> </w:t>
      </w:r>
      <w:r>
        <w:rPr>
          <w:spacing w:val="-2"/>
        </w:rPr>
        <w:lastRenderedPageBreak/>
        <w:t xml:space="preserve">также </w:t>
      </w:r>
      <w:r>
        <w:t>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BF1A40" w:rsidRDefault="0057291B" w:rsidP="0057291B">
      <w:pPr>
        <w:pStyle w:val="a3"/>
        <w:ind w:left="0" w:firstLine="709"/>
      </w:pPr>
      <w:r>
        <w:t>Освоение</w:t>
      </w:r>
      <w:r>
        <w:rPr>
          <w:spacing w:val="-17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обществоведческого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BF1A40" w:rsidRDefault="0057291B" w:rsidP="0057291B">
      <w:pPr>
        <w:pStyle w:val="a4"/>
        <w:numPr>
          <w:ilvl w:val="0"/>
          <w:numId w:val="1"/>
        </w:numPr>
        <w:tabs>
          <w:tab w:val="left" w:pos="1555"/>
        </w:tabs>
        <w:ind w:left="0" w:right="0" w:firstLine="709"/>
        <w:rPr>
          <w:sz w:val="28"/>
        </w:rPr>
      </w:pPr>
      <w:r>
        <w:rPr>
          <w:sz w:val="28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BF1A40" w:rsidRDefault="0057291B" w:rsidP="0057291B">
      <w:pPr>
        <w:pStyle w:val="a4"/>
        <w:numPr>
          <w:ilvl w:val="0"/>
          <w:numId w:val="1"/>
        </w:numPr>
        <w:tabs>
          <w:tab w:val="left" w:pos="1555"/>
        </w:tabs>
        <w:ind w:left="0" w:right="0" w:firstLine="709"/>
        <w:rPr>
          <w:sz w:val="28"/>
        </w:rPr>
      </w:pPr>
      <w:r>
        <w:rPr>
          <w:sz w:val="28"/>
        </w:rP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</w:t>
      </w:r>
      <w:r>
        <w:rPr>
          <w:spacing w:val="-2"/>
          <w:sz w:val="28"/>
        </w:rPr>
        <w:t>проблем;</w:t>
      </w:r>
    </w:p>
    <w:p w:rsidR="00BF1A40" w:rsidRDefault="0057291B" w:rsidP="0057291B">
      <w:pPr>
        <w:pStyle w:val="a4"/>
        <w:numPr>
          <w:ilvl w:val="0"/>
          <w:numId w:val="1"/>
        </w:numPr>
        <w:tabs>
          <w:tab w:val="left" w:pos="1555"/>
        </w:tabs>
        <w:ind w:left="0" w:right="0" w:firstLine="709"/>
        <w:rPr>
          <w:sz w:val="28"/>
        </w:rPr>
      </w:pPr>
      <w:r>
        <w:rPr>
          <w:sz w:val="28"/>
        </w:rPr>
        <w:t xml:space="preserve">обеспечение развития ключевых навыков, формируемых </w:t>
      </w:r>
      <w:proofErr w:type="spellStart"/>
      <w:r>
        <w:rPr>
          <w:sz w:val="28"/>
        </w:rPr>
        <w:t>деятельностным</w:t>
      </w:r>
      <w:proofErr w:type="spellEnd"/>
      <w:r>
        <w:rPr>
          <w:sz w:val="28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BF1A40" w:rsidRDefault="0057291B" w:rsidP="0057291B">
      <w:pPr>
        <w:pStyle w:val="a4"/>
        <w:numPr>
          <w:ilvl w:val="0"/>
          <w:numId w:val="1"/>
        </w:numPr>
        <w:tabs>
          <w:tab w:val="left" w:pos="1555"/>
        </w:tabs>
        <w:ind w:left="0" w:right="0" w:firstLine="709"/>
        <w:rPr>
          <w:sz w:val="28"/>
        </w:rPr>
      </w:pPr>
      <w:r>
        <w:rPr>
          <w:sz w:val="28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1B3097" w:rsidRPr="001B3097" w:rsidRDefault="0057291B" w:rsidP="001B3097">
      <w:pPr>
        <w:pStyle w:val="a4"/>
        <w:numPr>
          <w:ilvl w:val="0"/>
          <w:numId w:val="1"/>
        </w:numPr>
        <w:tabs>
          <w:tab w:val="left" w:pos="1555"/>
        </w:tabs>
        <w:ind w:left="0" w:right="0" w:firstLine="720"/>
        <w:rPr>
          <w:sz w:val="28"/>
        </w:rPr>
      </w:pPr>
      <w:r>
        <w:rPr>
          <w:sz w:val="28"/>
        </w:rPr>
        <w:t xml:space="preserve">расширение возможностей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 xml:space="preserve"> старшеклассников, мотивирующей креативное мышление и участие в социальных практиках.</w:t>
      </w:r>
      <w:bookmarkStart w:id="0" w:name="_GoBack"/>
      <w:bookmarkEnd w:id="0"/>
    </w:p>
    <w:p w:rsidR="001B3097" w:rsidRPr="001B3097" w:rsidRDefault="001B3097" w:rsidP="001B3097">
      <w:pPr>
        <w:pStyle w:val="a3"/>
        <w:ind w:left="0" w:firstLine="720"/>
      </w:pPr>
      <w:r>
        <w:t xml:space="preserve"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основной образовательной программы по </w:t>
      </w:r>
      <w:r>
        <w:t>обществознанию</w:t>
      </w:r>
      <w:r>
        <w:t xml:space="preserve">  (в том числе проверяемых на ЕГЭ).</w:t>
      </w:r>
    </w:p>
    <w:p w:rsidR="00BF1A40" w:rsidRDefault="0057291B" w:rsidP="0057291B">
      <w:pPr>
        <w:pStyle w:val="a3"/>
        <w:ind w:left="0" w:firstLine="709"/>
      </w:pPr>
      <w: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57291B" w:rsidRDefault="0057291B" w:rsidP="0057291B">
      <w:pPr>
        <w:pStyle w:val="a3"/>
        <w:ind w:left="0" w:firstLine="709"/>
        <w:rPr>
          <w:spacing w:val="-2"/>
        </w:rPr>
      </w:pPr>
    </w:p>
    <w:p w:rsidR="00BF1A40" w:rsidRDefault="0057291B" w:rsidP="0057291B">
      <w:pPr>
        <w:pStyle w:val="a3"/>
        <w:ind w:left="0" w:firstLine="709"/>
      </w:pPr>
      <w:r>
        <w:rPr>
          <w:spacing w:val="-2"/>
        </w:rPr>
        <w:t>Учебники:</w:t>
      </w:r>
    </w:p>
    <w:p w:rsidR="00BF1A40" w:rsidRDefault="0057291B" w:rsidP="0057291B">
      <w:pPr>
        <w:pStyle w:val="a3"/>
        <w:ind w:left="0" w:firstLine="709"/>
      </w:pPr>
      <w:r>
        <w:t xml:space="preserve">Боголюбов Л.Н., </w:t>
      </w:r>
      <w:proofErr w:type="spellStart"/>
      <w:r>
        <w:t>Лазебникова</w:t>
      </w:r>
      <w:proofErr w:type="spellEnd"/>
      <w:r>
        <w:t xml:space="preserve"> А.Ю., Матвеев </w:t>
      </w:r>
      <w:proofErr w:type="spellStart"/>
      <w:r>
        <w:t>А.И.и</w:t>
      </w:r>
      <w:proofErr w:type="spellEnd"/>
      <w:r>
        <w:t xml:space="preserve"> др. / Под ред. Боголюбова Л.Н., </w:t>
      </w:r>
      <w:proofErr w:type="spellStart"/>
      <w:r>
        <w:t>Лазебниковой</w:t>
      </w:r>
      <w:proofErr w:type="spellEnd"/>
      <w:r>
        <w:t xml:space="preserve"> А.Ю.//Обществознание. Базовый уровень 10 </w:t>
      </w:r>
      <w:proofErr w:type="spellStart"/>
      <w:r>
        <w:t>кл</w:t>
      </w:r>
      <w:proofErr w:type="spellEnd"/>
      <w:r>
        <w:t>.-М.: Просвещение</w:t>
      </w:r>
    </w:p>
    <w:p w:rsidR="00BF1A40" w:rsidRDefault="0057291B" w:rsidP="0057291B">
      <w:pPr>
        <w:pStyle w:val="a3"/>
        <w:ind w:left="0" w:firstLine="709"/>
      </w:pPr>
      <w:r>
        <w:t xml:space="preserve">Боголюбов Л.Н., </w:t>
      </w:r>
      <w:proofErr w:type="spellStart"/>
      <w:r>
        <w:t>Лазебникова</w:t>
      </w:r>
      <w:proofErr w:type="spellEnd"/>
      <w:r>
        <w:t xml:space="preserve"> А.Ю., Матвеев </w:t>
      </w:r>
      <w:proofErr w:type="spellStart"/>
      <w:r>
        <w:t>А.И.и</w:t>
      </w:r>
      <w:proofErr w:type="spellEnd"/>
      <w:r>
        <w:t xml:space="preserve"> др. / Под ред. Боголюбова Л.Н., </w:t>
      </w:r>
      <w:proofErr w:type="spellStart"/>
      <w:r>
        <w:t>Лазебниковой</w:t>
      </w:r>
      <w:proofErr w:type="spellEnd"/>
      <w:r>
        <w:t xml:space="preserve"> А.Ю.//Обществознание. Базовый и углубленный уровень 11 </w:t>
      </w:r>
      <w:proofErr w:type="spellStart"/>
      <w:r>
        <w:t>кл</w:t>
      </w:r>
      <w:proofErr w:type="spellEnd"/>
      <w:r>
        <w:t>.-М.: Просвещение</w:t>
      </w:r>
    </w:p>
    <w:sectPr w:rsidR="00BF1A40" w:rsidSect="0057291B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17066"/>
    <w:multiLevelType w:val="hybridMultilevel"/>
    <w:tmpl w:val="B6C89B36"/>
    <w:lvl w:ilvl="0" w:tplc="FF40CC82">
      <w:numFmt w:val="bullet"/>
      <w:lvlText w:val="•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74A11E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62A0F3E6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5ABAFFE0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C8109FC2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564AA83A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466066EC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C9B4A8E6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318E970C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1A40"/>
    <w:rsid w:val="001B3097"/>
    <w:rsid w:val="0057291B"/>
    <w:rsid w:val="00B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127" w:hanging="18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4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127" w:hanging="18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4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Людмила</cp:lastModifiedBy>
  <cp:revision>4</cp:revision>
  <dcterms:created xsi:type="dcterms:W3CDTF">2025-06-24T18:40:00Z</dcterms:created>
  <dcterms:modified xsi:type="dcterms:W3CDTF">2025-06-25T06:58:00Z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2025-06-24T00:00:00Z</vt:filetime>
  </property>
  <property fmtid="{D5CDD505-2E9C-101B-9397-08002B2CF9AE}" pid="5" name="Producer">
    <vt:lpwstr>www.ilovepdf.com</vt:lpwstr>
  </property>
</Properties>
</file>