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E6" w:rsidRDefault="000A70C0">
      <w:pPr>
        <w:pStyle w:val="a4"/>
        <w:spacing w:before="68" w:line="322" w:lineRule="exact"/>
      </w:pPr>
      <w:r>
        <w:t>Аннотация</w:t>
      </w:r>
      <w:r>
        <w:rPr>
          <w:spacing w:val="-6"/>
        </w:rPr>
        <w:t xml:space="preserve"> </w:t>
      </w:r>
      <w:r>
        <w:t>к</w:t>
      </w:r>
      <w:r>
        <w:rPr>
          <w:spacing w:val="-5"/>
        </w:rPr>
        <w:t xml:space="preserve"> </w:t>
      </w:r>
      <w:r>
        <w:t>рабочей</w:t>
      </w:r>
      <w:r>
        <w:rPr>
          <w:spacing w:val="-5"/>
        </w:rPr>
        <w:t xml:space="preserve"> </w:t>
      </w:r>
      <w:r>
        <w:rPr>
          <w:spacing w:val="-2"/>
        </w:rPr>
        <w:t>программе</w:t>
      </w:r>
    </w:p>
    <w:p w:rsidR="000268E6" w:rsidRDefault="000A70C0">
      <w:pPr>
        <w:pStyle w:val="a4"/>
        <w:ind w:left="3499" w:right="3384" w:firstLine="242"/>
      </w:pPr>
      <w:r>
        <w:rPr>
          <w:spacing w:val="-2"/>
        </w:rPr>
        <w:t xml:space="preserve">«Математика» </w:t>
      </w:r>
      <w:r>
        <w:t>(для</w:t>
      </w:r>
      <w:r>
        <w:rPr>
          <w:spacing w:val="-18"/>
        </w:rPr>
        <w:t xml:space="preserve"> </w:t>
      </w:r>
      <w:r>
        <w:t>10-11</w:t>
      </w:r>
      <w:r>
        <w:rPr>
          <w:spacing w:val="-16"/>
        </w:rPr>
        <w:t xml:space="preserve"> </w:t>
      </w:r>
      <w:r>
        <w:t>классов)</w:t>
      </w:r>
    </w:p>
    <w:p w:rsidR="000268E6" w:rsidRDefault="000A70C0" w:rsidP="000A70C0">
      <w:pPr>
        <w:pStyle w:val="a3"/>
        <w:ind w:left="0" w:right="0" w:firstLine="720"/>
      </w:pPr>
      <w:r>
        <w:t>Рабочая программа по учебному предмету «Математика» составлена на основе Федеральной рабочей программы по учебному предмету «Математика» (углублённый уровень), включает пояснительную записку, содержание обучения, планируемые результаты освоения программы по математике, тематическое планирование.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В соответствии с ФГОС СОО математика является обязательным предметом на данном уровне образования. Настоящей</w:t>
      </w:r>
      <w:r>
        <w:rPr>
          <w:spacing w:val="40"/>
        </w:rPr>
        <w:t xml:space="preserve"> </w:t>
      </w:r>
      <w:r>
        <w:t>программой</w:t>
      </w:r>
      <w:r>
        <w:rPr>
          <w:spacing w:val="40"/>
        </w:rPr>
        <w:t xml:space="preserve"> </w:t>
      </w:r>
      <w:r>
        <w:t>по</w:t>
      </w:r>
      <w:r>
        <w:rPr>
          <w:spacing w:val="40"/>
        </w:rPr>
        <w:t xml:space="preserve"> </w:t>
      </w:r>
      <w:r>
        <w:t>математике</w:t>
      </w:r>
      <w:r>
        <w:rPr>
          <w:spacing w:val="40"/>
        </w:rPr>
        <w:t xml:space="preserve"> </w:t>
      </w:r>
      <w:r>
        <w:t>предусматривается</w:t>
      </w:r>
      <w:r>
        <w:rPr>
          <w:spacing w:val="40"/>
        </w:rPr>
        <w:t xml:space="preserve"> </w:t>
      </w:r>
      <w:r>
        <w:t>изучение</w:t>
      </w:r>
      <w:r>
        <w:rPr>
          <w:spacing w:val="40"/>
        </w:rPr>
        <w:t xml:space="preserve"> </w:t>
      </w:r>
      <w:r>
        <w:t>учебного</w:t>
      </w:r>
      <w:r>
        <w:rPr>
          <w:spacing w:val="40"/>
        </w:rPr>
        <w:t xml:space="preserve"> </w:t>
      </w:r>
      <w:r>
        <w:t>предмета</w:t>
      </w:r>
    </w:p>
    <w:p w:rsidR="00754EEB" w:rsidRDefault="00754EEB" w:rsidP="00754EEB">
      <w:pPr>
        <w:pStyle w:val="a3"/>
        <w:ind w:left="0" w:firstLine="720"/>
      </w:pPr>
      <w:r>
        <w:t xml:space="preserve">В программе также представлен перечень элементов содержания (в том числе проверяемых на ЕГЭ) и перечень проверяемых требований к результатам освоения основной образовательной программы по </w:t>
      </w:r>
      <w:r>
        <w:t>математике</w:t>
      </w:r>
      <w:bookmarkStart w:id="0" w:name="_GoBack"/>
      <w:bookmarkEnd w:id="0"/>
      <w:r>
        <w:t xml:space="preserve">  (в том числе проверяемых на ЕГЭ).</w:t>
      </w:r>
    </w:p>
    <w:p w:rsidR="000268E6" w:rsidRDefault="000A70C0" w:rsidP="000A70C0">
      <w:pPr>
        <w:pStyle w:val="a3"/>
        <w:ind w:left="0" w:right="0" w:firstLine="720"/>
      </w:pPr>
      <w:r>
        <w:t>«Математика»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w:t>
      </w:r>
      <w:r>
        <w:rPr>
          <w:spacing w:val="40"/>
        </w:rPr>
        <w:t xml:space="preserve"> </w:t>
      </w:r>
      <w:r>
        <w:t xml:space="preserve">образования, а элементы логики включаются в содержание всех названных выше учебных курсов. Общее количество часов, направленных на изучение математики на углубленном уровне – 544: в 10 классе – 272 часа (8 часов в неделю), в 11 классе – 272 часа (8 часов в </w:t>
      </w:r>
      <w:r>
        <w:rPr>
          <w:spacing w:val="-2"/>
        </w:rPr>
        <w:t>неделю).</w:t>
      </w:r>
    </w:p>
    <w:p w:rsidR="000A70C0" w:rsidRDefault="000A70C0" w:rsidP="000A70C0">
      <w:pPr>
        <w:tabs>
          <w:tab w:val="left" w:pos="5190"/>
        </w:tabs>
        <w:ind w:firstLine="720"/>
        <w:jc w:val="both"/>
        <w:rPr>
          <w:sz w:val="24"/>
          <w:szCs w:val="24"/>
        </w:rPr>
      </w:pPr>
    </w:p>
    <w:p w:rsidR="000A70C0" w:rsidRPr="006A69DF" w:rsidRDefault="000A70C0" w:rsidP="000A70C0">
      <w:pPr>
        <w:tabs>
          <w:tab w:val="left" w:pos="5190"/>
        </w:tabs>
        <w:ind w:firstLine="720"/>
        <w:jc w:val="both"/>
        <w:rPr>
          <w:sz w:val="24"/>
          <w:szCs w:val="24"/>
        </w:rPr>
      </w:pPr>
      <w:r w:rsidRPr="006A69DF">
        <w:rPr>
          <w:sz w:val="24"/>
          <w:szCs w:val="24"/>
        </w:rPr>
        <w:t>Учебники:</w:t>
      </w:r>
    </w:p>
    <w:p w:rsidR="000A70C0" w:rsidRDefault="000A70C0" w:rsidP="000A70C0">
      <w:pPr>
        <w:tabs>
          <w:tab w:val="left" w:pos="5190"/>
        </w:tabs>
        <w:ind w:firstLine="720"/>
        <w:jc w:val="both"/>
        <w:rPr>
          <w:sz w:val="24"/>
          <w:szCs w:val="24"/>
        </w:rPr>
      </w:pPr>
      <w:r w:rsidRPr="00097015">
        <w:rPr>
          <w:sz w:val="24"/>
          <w:szCs w:val="24"/>
        </w:rPr>
        <w:t>Алимов Ш. А., Колягин Ю. М., Ткачёва М. В. и др.//Математика: алгебра и начала математического анализа, геометрия. Алгебра и начала математического анализа. Базовый и углублённый уровни.10-11 к</w:t>
      </w:r>
      <w:r>
        <w:rPr>
          <w:sz w:val="24"/>
          <w:szCs w:val="24"/>
        </w:rPr>
        <w:t>лассы. М.: Просвещение.</w:t>
      </w:r>
    </w:p>
    <w:p w:rsidR="000A70C0" w:rsidRDefault="000A70C0" w:rsidP="000A70C0">
      <w:pPr>
        <w:tabs>
          <w:tab w:val="left" w:pos="5190"/>
        </w:tabs>
        <w:ind w:firstLine="720"/>
        <w:jc w:val="both"/>
        <w:rPr>
          <w:sz w:val="24"/>
          <w:szCs w:val="24"/>
        </w:rPr>
      </w:pPr>
      <w:r w:rsidRPr="00097015">
        <w:rPr>
          <w:sz w:val="24"/>
          <w:szCs w:val="24"/>
        </w:rPr>
        <w:t>Атанасян Л.С., Бутузов В.Ф., Кадомцев С.Б.и другие. Математика: алгебра и начала математического анализа, геометрия.  Геометрия. 10-11 класс. (базовый и углубленный уровни), - М.: Просвещение</w:t>
      </w:r>
      <w:r>
        <w:rPr>
          <w:sz w:val="24"/>
          <w:szCs w:val="24"/>
        </w:rPr>
        <w:t>.</w:t>
      </w:r>
    </w:p>
    <w:p w:rsidR="000A70C0" w:rsidRDefault="000A70C0" w:rsidP="000A70C0">
      <w:pPr>
        <w:tabs>
          <w:tab w:val="left" w:pos="5190"/>
        </w:tabs>
        <w:ind w:firstLine="720"/>
        <w:jc w:val="both"/>
        <w:rPr>
          <w:sz w:val="24"/>
          <w:szCs w:val="24"/>
        </w:rPr>
      </w:pPr>
      <w:r w:rsidRPr="00097015">
        <w:rPr>
          <w:sz w:val="24"/>
          <w:szCs w:val="24"/>
        </w:rPr>
        <w:t>Бунимович Е.А., Булычев В.А.Матем</w:t>
      </w:r>
      <w:r>
        <w:rPr>
          <w:sz w:val="24"/>
          <w:szCs w:val="24"/>
        </w:rPr>
        <w:t>атика. Вероятность и статистика: 10-11 кл.</w:t>
      </w:r>
      <w:r w:rsidRPr="00097015">
        <w:rPr>
          <w:sz w:val="24"/>
          <w:szCs w:val="24"/>
        </w:rPr>
        <w:t>: базовый и углубл</w:t>
      </w:r>
      <w:r>
        <w:rPr>
          <w:sz w:val="24"/>
          <w:szCs w:val="24"/>
        </w:rPr>
        <w:t>ённый уровни</w:t>
      </w:r>
      <w:r w:rsidRPr="00097015">
        <w:rPr>
          <w:sz w:val="24"/>
          <w:szCs w:val="24"/>
        </w:rPr>
        <w:t>: уче</w:t>
      </w:r>
      <w:r>
        <w:rPr>
          <w:sz w:val="24"/>
          <w:szCs w:val="24"/>
        </w:rPr>
        <w:t>бное пособие / Е. А. Бунимович, В. А. Булычев. — М.</w:t>
      </w:r>
      <w:r w:rsidRPr="00097015">
        <w:rPr>
          <w:sz w:val="24"/>
          <w:szCs w:val="24"/>
        </w:rPr>
        <w:t>: Просвещение</w:t>
      </w:r>
      <w:r>
        <w:rPr>
          <w:sz w:val="24"/>
          <w:szCs w:val="24"/>
        </w:rPr>
        <w:t>.</w:t>
      </w:r>
    </w:p>
    <w:p w:rsidR="000268E6" w:rsidRDefault="000268E6" w:rsidP="000A70C0">
      <w:pPr>
        <w:pStyle w:val="a3"/>
        <w:ind w:left="0" w:right="0" w:firstLine="720"/>
      </w:pPr>
    </w:p>
    <w:sectPr w:rsidR="000268E6">
      <w:type w:val="continuous"/>
      <w:pgSz w:w="11910" w:h="16840"/>
      <w:pgMar w:top="48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68E6"/>
    <w:rsid w:val="000268E6"/>
    <w:rsid w:val="000A70C0"/>
    <w:rsid w:val="00754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right="145" w:firstLine="427"/>
      <w:jc w:val="both"/>
    </w:pPr>
    <w:rPr>
      <w:sz w:val="24"/>
      <w:szCs w:val="24"/>
    </w:rPr>
  </w:style>
  <w:style w:type="paragraph" w:styleId="a4">
    <w:name w:val="Title"/>
    <w:basedOn w:val="a"/>
    <w:uiPriority w:val="1"/>
    <w:qFormat/>
    <w:pPr>
      <w:ind w:left="2582"/>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right="145" w:firstLine="427"/>
      <w:jc w:val="both"/>
    </w:pPr>
    <w:rPr>
      <w:sz w:val="24"/>
      <w:szCs w:val="24"/>
    </w:rPr>
  </w:style>
  <w:style w:type="paragraph" w:styleId="a4">
    <w:name w:val="Title"/>
    <w:basedOn w:val="a"/>
    <w:uiPriority w:val="1"/>
    <w:qFormat/>
    <w:pPr>
      <w:ind w:left="2582"/>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8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5</cp:revision>
  <dcterms:created xsi:type="dcterms:W3CDTF">2025-06-24T01:10:00Z</dcterms:created>
  <dcterms:modified xsi:type="dcterms:W3CDTF">2025-06-25T06:56:00Z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2023-09-17T00:00:00Z</vt:filetime>
  </property>
  <property fmtid="{D5CDD505-2E9C-101B-9397-08002B2CF9AE}" pid="3" name="Creator">
    <vt:lpwstr>Microsoft® Word 2010</vt:lpwstr>
  </property>
  <property fmtid="{D5CDD505-2E9C-101B-9397-08002B2CF9AE}" pid="4" name="LastSaved">
    <vt:filetime>2025-06-24T00:00:00Z</vt:filetime>
  </property>
  <property fmtid="{D5CDD505-2E9C-101B-9397-08002B2CF9AE}" pid="5" name="Producer">
    <vt:lpwstr>Microsoft® Word 2010</vt:lpwstr>
  </property>
</Properties>
</file>