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5A" w:rsidRDefault="00D63D5A" w:rsidP="00D17DD9">
      <w:pPr>
        <w:spacing w:after="0" w:line="240" w:lineRule="auto"/>
        <w:rPr>
          <w:szCs w:val="28"/>
        </w:rPr>
      </w:pPr>
    </w:p>
    <w:p w:rsidR="003B159F" w:rsidRPr="00A72248" w:rsidRDefault="003B159F" w:rsidP="003B159F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693918" w:rsidRPr="00D17DD9" w:rsidRDefault="00693918" w:rsidP="00D17DD9">
      <w:pPr>
        <w:spacing w:after="0" w:line="240" w:lineRule="auto"/>
        <w:rPr>
          <w:szCs w:val="28"/>
        </w:rPr>
      </w:pPr>
    </w:p>
    <w:p w:rsidR="00693918" w:rsidRPr="003B159F" w:rsidRDefault="00693918" w:rsidP="003B159F">
      <w:pPr>
        <w:shd w:val="clear" w:color="auto" w:fill="FFFFFF"/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  <w:r w:rsidRPr="00693918">
        <w:rPr>
          <w:b/>
          <w:bCs/>
          <w:color w:val="333333"/>
          <w:szCs w:val="28"/>
        </w:rPr>
        <w:t>Установлена возможность привлечения к работе лиц в возрасте от 14 до 18 лет в выходные и нерабочие праздничные дни в период летних каникул</w:t>
      </w:r>
    </w:p>
    <w:p w:rsidR="00693918" w:rsidRPr="00693918" w:rsidRDefault="003B159F" w:rsidP="003B159F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 xml:space="preserve">Так, </w:t>
      </w:r>
      <w:hyperlink r:id="rId6" w:history="1">
        <w:r w:rsidR="00693918" w:rsidRPr="00693918">
          <w:rPr>
            <w:szCs w:val="28"/>
          </w:rPr>
          <w:t>Федеральным законом от 07.04.2025 № 63-ФЗ «О внесении изменения в статью 268 Трудового кодекса Российской Федерации»</w:t>
        </w:r>
      </w:hyperlink>
      <w:r w:rsidR="00693918" w:rsidRPr="00693918">
        <w:rPr>
          <w:szCs w:val="28"/>
          <w:shd w:val="clear" w:color="auto" w:fill="FFFFFF"/>
        </w:rPr>
        <w:t> установлена возможность привлечения к работе лиц в возрасте от 14 до 18 лет в выходные и нерабочие праздничные дни в период летних каникул.</w:t>
      </w:r>
    </w:p>
    <w:p w:rsidR="00693918" w:rsidRPr="00693918" w:rsidRDefault="00693918" w:rsidP="00D63D5A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693918" w:rsidRPr="00693918" w:rsidRDefault="00693918" w:rsidP="003B159F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Для этого необходимо получить письменное согласие:</w:t>
      </w:r>
    </w:p>
    <w:p w:rsidR="00693918" w:rsidRPr="00693918" w:rsidRDefault="00693918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работника в случае, если он достиг возраста пятнадцати лет;</w:t>
      </w:r>
    </w:p>
    <w:p w:rsidR="00693918" w:rsidRPr="00693918" w:rsidRDefault="00693918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работника и одного из его родителей (попечителя) в случае, если работник не достиг возраста 15 лет;</w:t>
      </w:r>
    </w:p>
    <w:p w:rsidR="00693918" w:rsidRDefault="00693918" w:rsidP="003B159F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  <w:r w:rsidRPr="00693918">
        <w:rPr>
          <w:szCs w:val="28"/>
          <w:shd w:val="clear" w:color="auto" w:fill="FFFFFF"/>
        </w:rPr>
        <w:t>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РФ. Федеральный закон вступает в силу с 1 сентября 2025 года.</w:t>
      </w:r>
    </w:p>
    <w:p w:rsidR="00EC3352" w:rsidRPr="00EC3352" w:rsidRDefault="00EC3352" w:rsidP="003B159F">
      <w:pPr>
        <w:shd w:val="clear" w:color="auto" w:fill="FFFFFF"/>
        <w:spacing w:after="0" w:line="240" w:lineRule="auto"/>
        <w:ind w:left="0" w:firstLine="708"/>
        <w:rPr>
          <w:b/>
          <w:i/>
          <w:szCs w:val="28"/>
          <w:shd w:val="clear" w:color="auto" w:fill="FFFFFF"/>
        </w:rPr>
      </w:pPr>
      <w:r w:rsidRPr="00EC3352">
        <w:rPr>
          <w:b/>
          <w:i/>
          <w:szCs w:val="28"/>
          <w:shd w:val="clear" w:color="auto" w:fill="FFFFFF"/>
        </w:rPr>
        <w:t>Законодательство о защите прав несовершеннолетних</w:t>
      </w:r>
    </w:p>
    <w:p w:rsidR="00EC3352" w:rsidRPr="00693918" w:rsidRDefault="00EC3352" w:rsidP="003B159F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</w:p>
    <w:p w:rsidR="00693918" w:rsidRPr="00D17DD9" w:rsidRDefault="00693918" w:rsidP="00D17DD9">
      <w:pPr>
        <w:spacing w:after="0" w:line="240" w:lineRule="auto"/>
        <w:rPr>
          <w:szCs w:val="28"/>
        </w:rPr>
      </w:pPr>
    </w:p>
    <w:p w:rsidR="00693918" w:rsidRPr="00D17DD9" w:rsidRDefault="00693918" w:rsidP="00D17DD9">
      <w:pPr>
        <w:spacing w:after="0" w:line="240" w:lineRule="auto"/>
        <w:rPr>
          <w:szCs w:val="28"/>
        </w:rPr>
      </w:pPr>
    </w:p>
    <w:p w:rsidR="003B159F" w:rsidRPr="00A72248" w:rsidRDefault="003B159F" w:rsidP="003B159F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693918" w:rsidRPr="00D17DD9" w:rsidRDefault="00693918" w:rsidP="00D17DD9">
      <w:pPr>
        <w:spacing w:after="0" w:line="240" w:lineRule="auto"/>
        <w:rPr>
          <w:szCs w:val="28"/>
        </w:rPr>
      </w:pPr>
    </w:p>
    <w:p w:rsidR="00693918" w:rsidRPr="00693918" w:rsidRDefault="00693918" w:rsidP="003B159F">
      <w:pPr>
        <w:shd w:val="clear" w:color="auto" w:fill="FFFFFF"/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693918">
        <w:rPr>
          <w:b/>
          <w:bCs/>
          <w:color w:val="333333"/>
          <w:szCs w:val="28"/>
        </w:rPr>
        <w:t>Внесены изменения в правила осуществления ежемесячных выплат трудоспособным лицам, осуществляющим уход за детьми-инвалидами</w:t>
      </w:r>
    </w:p>
    <w:p w:rsidR="00693918" w:rsidRPr="00693918" w:rsidRDefault="003B159F" w:rsidP="003B159F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 xml:space="preserve">Так, </w:t>
      </w:r>
      <w:hyperlink r:id="rId7" w:history="1">
        <w:r w:rsidR="00693918" w:rsidRPr="00693918">
          <w:rPr>
            <w:szCs w:val="28"/>
          </w:rPr>
          <w:t>Постановлением Правительства РФ от 09.04.2025 № 472 «О внесении изменений в Постановление Правительства Российской Федерации от 2 мая 2013 г. №397»</w:t>
        </w:r>
      </w:hyperlink>
      <w:r w:rsidR="00693918" w:rsidRPr="00693918">
        <w:rPr>
          <w:szCs w:val="28"/>
          <w:shd w:val="clear" w:color="auto" w:fill="FFFFFF"/>
        </w:rPr>
        <w:t> внесены изменения в правила осуществления ежемесячных выплат трудоспособным лицам, осуществляющим уход за детьми-инвалидами в возрасте до 18 лет или инвалидами с детства I группы.</w:t>
      </w:r>
    </w:p>
    <w:p w:rsidR="00693918" w:rsidRPr="00693918" w:rsidRDefault="00693918" w:rsidP="003B159F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proofErr w:type="gramStart"/>
      <w:r w:rsidRPr="00693918">
        <w:rPr>
          <w:szCs w:val="28"/>
          <w:shd w:val="clear" w:color="auto" w:fill="FFFFFF"/>
        </w:rPr>
        <w:lastRenderedPageBreak/>
        <w:t>В частности, установлено, что ежемесячная выплата неработающему трудоспособному лицу устанавливается при наличии обязательства по обеспечению ухода, необходимого для ребенка-инвалида в возрасте до 18 лет или инвалида с детства I группы (обеспечение поддержки питания, личной гигиены, состояния здоровья ребенка-инвалида в возрасте до 18 лет или инвалида с детства I группы, обеспечение их мобильности и социального функционирования в объеме, необходимом ребенку-инвалиду в</w:t>
      </w:r>
      <w:proofErr w:type="gramEnd"/>
      <w:r w:rsidRPr="00693918">
        <w:rPr>
          <w:szCs w:val="28"/>
          <w:shd w:val="clear" w:color="auto" w:fill="FFFFFF"/>
        </w:rPr>
        <w:t xml:space="preserve"> </w:t>
      </w:r>
      <w:proofErr w:type="gramStart"/>
      <w:r w:rsidRPr="00693918">
        <w:rPr>
          <w:szCs w:val="28"/>
          <w:shd w:val="clear" w:color="auto" w:fill="FFFFFF"/>
        </w:rPr>
        <w:t>возрасте</w:t>
      </w:r>
      <w:proofErr w:type="gramEnd"/>
      <w:r w:rsidRPr="00693918">
        <w:rPr>
          <w:szCs w:val="28"/>
          <w:shd w:val="clear" w:color="auto" w:fill="FFFFFF"/>
        </w:rPr>
        <w:t xml:space="preserve"> до 18 лет или инвалиду с детства I группы, с учетом их индивидуальных потребностей), продолжительностью не менее 14 часов в неделю.</w:t>
      </w:r>
    </w:p>
    <w:p w:rsidR="00693918" w:rsidRPr="00693918" w:rsidRDefault="00693918" w:rsidP="003B159F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Подтверждение осуществления другим неработающим трудоспособным лицом ухода за ребенком-инвалидом в возрасте до 18 лет или инвалидом с детства I группы осуществляется посредством контроля законным представителем ребенка-инвалида в возрасте до 18 лет, инвалидом с детства I группы (его законным представителем) за исполнением другим неработающим трудоспособным лицом обязательства по обеспечению ухода.</w:t>
      </w:r>
    </w:p>
    <w:p w:rsidR="00693918" w:rsidRPr="00693918" w:rsidRDefault="00693918" w:rsidP="003B159F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Также дополнен перечень случаев, при которых прекращается осуществление ежемесячной выплаты, порядок отказа от ухода, осуществляемого другим неработающим трудоспособным лицом, порядок проведения СФР мониторинга осуществления ухода за детьми-инвалидами в возрасте до 18 лет и инвалидами с детства I группы другими неработающими трудоспособными лицами и прочее.</w:t>
      </w:r>
    </w:p>
    <w:p w:rsidR="00693918" w:rsidRDefault="00693918" w:rsidP="003B159F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  <w:r w:rsidRPr="00693918">
        <w:rPr>
          <w:szCs w:val="28"/>
          <w:shd w:val="clear" w:color="auto" w:fill="FFFFFF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г., за исключением отдельных положений, вступающих в силу по истечении 180 дней после дня официального опубликования настоящего постановления.</w:t>
      </w:r>
    </w:p>
    <w:p w:rsidR="00EC3352" w:rsidRPr="00EC3352" w:rsidRDefault="00EC3352" w:rsidP="00EC3352">
      <w:pPr>
        <w:shd w:val="clear" w:color="auto" w:fill="FFFFFF"/>
        <w:spacing w:after="0" w:line="240" w:lineRule="auto"/>
        <w:ind w:left="0" w:firstLine="708"/>
        <w:rPr>
          <w:b/>
          <w:i/>
          <w:szCs w:val="28"/>
          <w:shd w:val="clear" w:color="auto" w:fill="FFFFFF"/>
        </w:rPr>
      </w:pPr>
      <w:r w:rsidRPr="00EC3352">
        <w:rPr>
          <w:b/>
          <w:i/>
          <w:szCs w:val="28"/>
          <w:shd w:val="clear" w:color="auto" w:fill="FFFFFF"/>
        </w:rPr>
        <w:t>Законодательство о защите прав несовершеннолетних</w:t>
      </w:r>
    </w:p>
    <w:p w:rsidR="00EC3352" w:rsidRPr="00693918" w:rsidRDefault="00EC3352" w:rsidP="00EC3352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</w:p>
    <w:p w:rsidR="00693918" w:rsidRPr="00D17DD9" w:rsidRDefault="00693918" w:rsidP="00EC3352">
      <w:pPr>
        <w:spacing w:after="0" w:line="240" w:lineRule="auto"/>
        <w:ind w:left="0" w:firstLine="0"/>
        <w:rPr>
          <w:szCs w:val="28"/>
        </w:rPr>
      </w:pPr>
    </w:p>
    <w:p w:rsidR="00EC3352" w:rsidRDefault="00EC3352" w:rsidP="00D17DD9">
      <w:pPr>
        <w:shd w:val="clear" w:color="auto" w:fill="FFFFFF"/>
        <w:spacing w:after="0" w:line="240" w:lineRule="auto"/>
        <w:ind w:left="0" w:firstLine="0"/>
        <w:rPr>
          <w:szCs w:val="28"/>
          <w:shd w:val="clear" w:color="auto" w:fill="FFFFFF"/>
        </w:rPr>
      </w:pPr>
    </w:p>
    <w:p w:rsidR="003848BD" w:rsidRPr="00A72248" w:rsidRDefault="003848BD" w:rsidP="003848BD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3848BD" w:rsidRPr="00693918" w:rsidRDefault="003848BD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</w:p>
    <w:p w:rsidR="00693918" w:rsidRPr="00EC3352" w:rsidRDefault="00693918" w:rsidP="00EC3352">
      <w:pPr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693918">
        <w:rPr>
          <w:b/>
          <w:bCs/>
          <w:color w:val="333333"/>
          <w:szCs w:val="28"/>
        </w:rPr>
        <w:t>Утвержден перечень документов для проверки возраста граждан при продаже энергетиков</w:t>
      </w:r>
    </w:p>
    <w:p w:rsidR="00693918" w:rsidRPr="00693918" w:rsidRDefault="003848BD" w:rsidP="003848B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szCs w:val="28"/>
          <w:shd w:val="clear" w:color="auto" w:fill="FFFFFF"/>
        </w:rPr>
        <w:t>Так, с</w:t>
      </w:r>
      <w:r w:rsidR="00693918" w:rsidRPr="00693918">
        <w:rPr>
          <w:szCs w:val="28"/>
          <w:shd w:val="clear" w:color="auto" w:fill="FFFFFF"/>
        </w:rPr>
        <w:t xml:space="preserve"> 1 марта 2025 года вступил в силу приказ Министерства промышленности и торговли Российск</w:t>
      </w:r>
      <w:r w:rsidR="00EC3352">
        <w:rPr>
          <w:szCs w:val="28"/>
          <w:shd w:val="clear" w:color="auto" w:fill="FFFFFF"/>
        </w:rPr>
        <w:t>ой Федерации от 07.02.2025 </w:t>
      </w:r>
      <w:r w:rsidR="00693918" w:rsidRPr="00693918">
        <w:rPr>
          <w:szCs w:val="28"/>
          <w:shd w:val="clear" w:color="auto" w:fill="FFFFFF"/>
        </w:rPr>
        <w:t xml:space="preserve">№ 536, которым утвержден перечень документов, позволяющий установить возраст </w:t>
      </w:r>
      <w:r w:rsidR="00693918" w:rsidRPr="00693918">
        <w:rPr>
          <w:szCs w:val="28"/>
          <w:shd w:val="clear" w:color="auto" w:fill="FFFFFF"/>
        </w:rPr>
        <w:lastRenderedPageBreak/>
        <w:t>покупателя безалкогольных тонизирующих напитков (в том числе энергетических), который вправе потребовать продавец таких напитков.</w:t>
      </w:r>
    </w:p>
    <w:p w:rsidR="00693918" w:rsidRPr="00693918" w:rsidRDefault="00693918" w:rsidP="003848B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proofErr w:type="gramStart"/>
      <w:r w:rsidRPr="00693918">
        <w:rPr>
          <w:szCs w:val="28"/>
          <w:shd w:val="clear" w:color="auto" w:fill="FFFFFF"/>
        </w:rPr>
        <w:t>Помимо паспорта гражданина Российской Федерации, удостоверяющего личность гражданина на территории Российской Федерации, а также за её пределами, водительских прав, военного билета можно предъявить временное удостоверение личности, удостоверение моряка, удостоверение беженца, вид на жительство лица без гражданства в Российской Федерации, разрешение на временное проживание лица без гражданства на территории Российской Федерации и другие.</w:t>
      </w:r>
      <w:proofErr w:type="gramEnd"/>
    </w:p>
    <w:p w:rsidR="00693918" w:rsidRDefault="00693918" w:rsidP="003848BD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  <w:r w:rsidRPr="00693918">
        <w:rPr>
          <w:szCs w:val="28"/>
          <w:shd w:val="clear" w:color="auto" w:fill="FFFFFF"/>
        </w:rPr>
        <w:t>Кроме того, для проверки возраста покупателя можно использовать биометрические персональные данные, если физическим лицом они размещены в единой биометрической системе.</w:t>
      </w:r>
    </w:p>
    <w:p w:rsidR="00EC3352" w:rsidRPr="00EC3352" w:rsidRDefault="00EC3352" w:rsidP="003848BD">
      <w:pPr>
        <w:shd w:val="clear" w:color="auto" w:fill="FFFFFF"/>
        <w:spacing w:after="0" w:line="240" w:lineRule="auto"/>
        <w:ind w:left="0" w:firstLine="708"/>
        <w:rPr>
          <w:b/>
          <w:i/>
          <w:szCs w:val="28"/>
          <w:shd w:val="clear" w:color="auto" w:fill="FFFFFF"/>
        </w:rPr>
      </w:pPr>
      <w:r w:rsidRPr="00EC3352">
        <w:rPr>
          <w:b/>
          <w:i/>
          <w:szCs w:val="28"/>
          <w:shd w:val="clear" w:color="auto" w:fill="FFFFFF"/>
        </w:rPr>
        <w:t>Защита прав несовершеннолетних</w:t>
      </w:r>
    </w:p>
    <w:p w:rsidR="00EC3352" w:rsidRDefault="00EC3352" w:rsidP="003848BD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</w:p>
    <w:p w:rsidR="003848BD" w:rsidRPr="00693918" w:rsidRDefault="003848BD" w:rsidP="003848B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</w:p>
    <w:p w:rsidR="003848BD" w:rsidRDefault="003848BD" w:rsidP="003848BD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</w:p>
    <w:p w:rsidR="003848BD" w:rsidRPr="00A72248" w:rsidRDefault="003848BD" w:rsidP="003848BD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3848BD" w:rsidRDefault="003848BD" w:rsidP="003848BD">
      <w:pPr>
        <w:spacing w:after="0" w:line="240" w:lineRule="auto"/>
        <w:ind w:left="0" w:firstLine="0"/>
        <w:jc w:val="left"/>
        <w:rPr>
          <w:b/>
          <w:bCs/>
          <w:color w:val="333333"/>
          <w:szCs w:val="28"/>
        </w:rPr>
      </w:pPr>
    </w:p>
    <w:p w:rsidR="00693918" w:rsidRPr="003848BD" w:rsidRDefault="00693918" w:rsidP="003848BD">
      <w:pPr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693918">
        <w:rPr>
          <w:b/>
          <w:bCs/>
          <w:color w:val="333333"/>
          <w:szCs w:val="28"/>
        </w:rPr>
        <w:t>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</w:t>
      </w:r>
    </w:p>
    <w:p w:rsidR="00693918" w:rsidRPr="00693918" w:rsidRDefault="003848BD" w:rsidP="003848B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szCs w:val="28"/>
          <w:shd w:val="clear" w:color="auto" w:fill="FFFFFF"/>
        </w:rPr>
        <w:t>Так, с</w:t>
      </w:r>
      <w:r w:rsidR="00693918" w:rsidRPr="00693918">
        <w:rPr>
          <w:szCs w:val="28"/>
          <w:shd w:val="clear" w:color="auto" w:fill="FFFFFF"/>
        </w:rPr>
        <w:t xml:space="preserve"> 01 марта 2025 года вступили в силу изменения, внесенные Федеральным законом от 08.08.2024 № 315-ФЗ в Федеральный закон от 29.12.2012 № 273-ФЗ «Об образовании в Российской Федерации»      (далее – Федеральный закон).</w:t>
      </w:r>
    </w:p>
    <w:p w:rsidR="00693918" w:rsidRPr="00693918" w:rsidRDefault="00693918" w:rsidP="003848B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 xml:space="preserve">Установлено, что 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в соответствии с индивидуальной программой реабилитации и </w:t>
      </w:r>
      <w:proofErr w:type="spellStart"/>
      <w:r w:rsidRPr="00693918">
        <w:rPr>
          <w:szCs w:val="28"/>
          <w:shd w:val="clear" w:color="auto" w:fill="FFFFFF"/>
        </w:rPr>
        <w:t>абилитации</w:t>
      </w:r>
      <w:proofErr w:type="spellEnd"/>
      <w:r w:rsidRPr="00693918">
        <w:rPr>
          <w:szCs w:val="28"/>
          <w:shd w:val="clear" w:color="auto" w:fill="FFFFFF"/>
        </w:rPr>
        <w:t xml:space="preserve"> инвалида (ребенка-инвалида).</w:t>
      </w:r>
    </w:p>
    <w:p w:rsidR="00693918" w:rsidRPr="00693918" w:rsidRDefault="00693918" w:rsidP="003848B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 xml:space="preserve">Под специальными </w:t>
      </w:r>
      <w:proofErr w:type="gramStart"/>
      <w:r w:rsidRPr="00693918">
        <w:rPr>
          <w:szCs w:val="28"/>
          <w:shd w:val="clear" w:color="auto" w:fill="FFFFFF"/>
        </w:rPr>
        <w:t>условиями</w:t>
      </w:r>
      <w:proofErr w:type="gramEnd"/>
      <w:r w:rsidRPr="00693918">
        <w:rPr>
          <w:szCs w:val="28"/>
          <w:shd w:val="clear" w:color="auto" w:fill="FFFFFF"/>
        </w:rPr>
        <w:t xml:space="preserve">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693918" w:rsidRPr="00693918" w:rsidRDefault="00693918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-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693918" w:rsidRPr="00693918" w:rsidRDefault="00693918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lastRenderedPageBreak/>
        <w:t>- проведение групповых и индивидуальных коррекционных занятий;</w:t>
      </w:r>
    </w:p>
    <w:p w:rsidR="00693918" w:rsidRPr="00693918" w:rsidRDefault="00693918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-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693918" w:rsidRPr="00693918" w:rsidRDefault="00693918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-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693918">
        <w:rPr>
          <w:szCs w:val="28"/>
          <w:shd w:val="clear" w:color="auto" w:fill="FFFFFF"/>
        </w:rPr>
        <w:t>сурдопереводчика</w:t>
      </w:r>
      <w:proofErr w:type="spellEnd"/>
      <w:r w:rsidRPr="00693918">
        <w:rPr>
          <w:szCs w:val="28"/>
          <w:shd w:val="clear" w:color="auto" w:fill="FFFFFF"/>
        </w:rPr>
        <w:t xml:space="preserve">, </w:t>
      </w:r>
      <w:proofErr w:type="spellStart"/>
      <w:r w:rsidRPr="00693918">
        <w:rPr>
          <w:szCs w:val="28"/>
          <w:shd w:val="clear" w:color="auto" w:fill="FFFFFF"/>
        </w:rPr>
        <w:t>тифлосурдопереводчика</w:t>
      </w:r>
      <w:proofErr w:type="spellEnd"/>
      <w:r w:rsidRPr="00693918">
        <w:rPr>
          <w:szCs w:val="28"/>
          <w:shd w:val="clear" w:color="auto" w:fill="FFFFFF"/>
        </w:rPr>
        <w:t>), а также педагогических работников в соответствии с рекомендациями психолого-медико-педагогической комиссии;</w:t>
      </w:r>
    </w:p>
    <w:p w:rsidR="00693918" w:rsidRPr="00693918" w:rsidRDefault="00693918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- обеспечение доступа в здания и помещения организаций, осуществляющих образовательную деятельность;</w:t>
      </w:r>
    </w:p>
    <w:p w:rsidR="00693918" w:rsidRPr="00693918" w:rsidRDefault="00693918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-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:rsidR="00693918" w:rsidRPr="00693918" w:rsidRDefault="00693918" w:rsidP="003848B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693918">
        <w:rPr>
          <w:szCs w:val="28"/>
          <w:shd w:val="clear" w:color="auto" w:fill="FFFFFF"/>
        </w:rPr>
        <w:t>Педагогические работники должны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центрами психолого-педагогической, медицинской и социальной помощи.</w:t>
      </w:r>
    </w:p>
    <w:p w:rsidR="008671FC" w:rsidRDefault="00693918" w:rsidP="00EC3352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  <w:r w:rsidRPr="00693918">
        <w:rPr>
          <w:szCs w:val="28"/>
          <w:shd w:val="clear" w:color="auto" w:fill="FFFFFF"/>
        </w:rPr>
        <w:t>В целях своевременного выявления детей, имеющих особенности физического или психического развития или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 при центрах психолого-педагогической, медицинской и социальной помощи создаются психолого-медико-педагогические комиссии.</w:t>
      </w:r>
    </w:p>
    <w:p w:rsidR="00EC3352" w:rsidRPr="00EC3352" w:rsidRDefault="00EC3352" w:rsidP="00EC3352">
      <w:pPr>
        <w:shd w:val="clear" w:color="auto" w:fill="FFFFFF"/>
        <w:spacing w:after="0" w:line="240" w:lineRule="auto"/>
        <w:ind w:left="0" w:firstLine="708"/>
        <w:rPr>
          <w:b/>
          <w:i/>
          <w:szCs w:val="28"/>
          <w:shd w:val="clear" w:color="auto" w:fill="FFFFFF"/>
        </w:rPr>
      </w:pPr>
      <w:r w:rsidRPr="00EC3352">
        <w:rPr>
          <w:b/>
          <w:i/>
          <w:szCs w:val="28"/>
          <w:shd w:val="clear" w:color="auto" w:fill="FFFFFF"/>
        </w:rPr>
        <w:t>Законодательство о защите прав несовершеннолетних</w:t>
      </w:r>
    </w:p>
    <w:p w:rsidR="00EC3352" w:rsidRPr="00693918" w:rsidRDefault="00EC3352" w:rsidP="00EC3352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</w:p>
    <w:p w:rsidR="00EC3352" w:rsidRDefault="00EC3352" w:rsidP="00EC3352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</w:p>
    <w:p w:rsidR="008671FC" w:rsidRDefault="008671FC" w:rsidP="00D17DD9">
      <w:pPr>
        <w:shd w:val="clear" w:color="auto" w:fill="FFFFFF"/>
        <w:spacing w:after="0" w:line="240" w:lineRule="auto"/>
        <w:ind w:left="0" w:firstLine="0"/>
        <w:rPr>
          <w:szCs w:val="28"/>
          <w:shd w:val="clear" w:color="auto" w:fill="FFFFFF"/>
        </w:rPr>
      </w:pPr>
    </w:p>
    <w:p w:rsidR="008671FC" w:rsidRPr="00A72248" w:rsidRDefault="008671FC" w:rsidP="008671FC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8671FC" w:rsidRPr="00693918" w:rsidRDefault="008671FC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</w:p>
    <w:p w:rsidR="0024596A" w:rsidRPr="008671FC" w:rsidRDefault="0024596A" w:rsidP="008671FC">
      <w:pPr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24596A">
        <w:rPr>
          <w:b/>
          <w:bCs/>
          <w:color w:val="333333"/>
          <w:szCs w:val="28"/>
        </w:rPr>
        <w:t>Многодетным семьям стала доступна бесплатная юридическая помощь</w:t>
      </w:r>
    </w:p>
    <w:p w:rsidR="0024596A" w:rsidRPr="008671FC" w:rsidRDefault="008671FC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szCs w:val="28"/>
          <w:shd w:val="clear" w:color="auto" w:fill="FFFFFF"/>
        </w:rPr>
        <w:t xml:space="preserve">В </w:t>
      </w:r>
      <w:r w:rsidRPr="008671FC">
        <w:rPr>
          <w:szCs w:val="28"/>
          <w:shd w:val="clear" w:color="auto" w:fill="FFFFFF"/>
        </w:rPr>
        <w:t>соответствии с</w:t>
      </w:r>
      <w:r w:rsidR="0024596A" w:rsidRPr="008671FC">
        <w:rPr>
          <w:szCs w:val="28"/>
          <w:shd w:val="clear" w:color="auto" w:fill="FFFFFF"/>
        </w:rPr>
        <w:t> </w:t>
      </w:r>
      <w:hyperlink r:id="rId8" w:history="1">
        <w:r w:rsidR="0024596A" w:rsidRPr="008671FC">
          <w:rPr>
            <w:szCs w:val="28"/>
          </w:rPr>
          <w:t>Федеральн</w:t>
        </w:r>
        <w:r w:rsidRPr="008671FC">
          <w:rPr>
            <w:szCs w:val="28"/>
          </w:rPr>
          <w:t>ым</w:t>
        </w:r>
        <w:r w:rsidR="0024596A" w:rsidRPr="008671FC">
          <w:rPr>
            <w:szCs w:val="28"/>
          </w:rPr>
          <w:t xml:space="preserve"> закон</w:t>
        </w:r>
        <w:r w:rsidRPr="008671FC">
          <w:rPr>
            <w:szCs w:val="28"/>
          </w:rPr>
          <w:t>ом</w:t>
        </w:r>
        <w:r w:rsidR="0024596A" w:rsidRPr="008671FC">
          <w:rPr>
            <w:szCs w:val="28"/>
          </w:rPr>
          <w:t xml:space="preserve"> от 01.04.2025 № 48-ФЗ   «О внесении изменений в статью 20 Федерального закона «О бесплатной юридической помощи в Российской Федерации»</w:t>
        </w:r>
      </w:hyperlink>
      <w:r w:rsidR="0024596A" w:rsidRPr="008671FC">
        <w:rPr>
          <w:bCs/>
          <w:color w:val="333333"/>
          <w:szCs w:val="28"/>
          <w:shd w:val="clear" w:color="auto" w:fill="FFFFFF"/>
        </w:rPr>
        <w:t> </w:t>
      </w:r>
      <w:r w:rsidR="0024596A" w:rsidRPr="008671FC">
        <w:rPr>
          <w:bCs/>
          <w:szCs w:val="28"/>
          <w:shd w:val="clear" w:color="auto" w:fill="FFFFFF"/>
        </w:rPr>
        <w:t xml:space="preserve">бесплатной юридической </w:t>
      </w:r>
      <w:r w:rsidR="0024596A" w:rsidRPr="008671FC">
        <w:rPr>
          <w:bCs/>
          <w:szCs w:val="28"/>
          <w:shd w:val="clear" w:color="auto" w:fill="FFFFFF"/>
        </w:rPr>
        <w:lastRenderedPageBreak/>
        <w:t>помощью также смогут воспользоваться многодетные родители</w:t>
      </w:r>
      <w:r w:rsidR="0024596A" w:rsidRPr="008671FC">
        <w:rPr>
          <w:szCs w:val="28"/>
          <w:shd w:val="clear" w:color="auto" w:fill="FFFFFF"/>
        </w:rPr>
        <w:t>, имеющие трех и более детей, до достижения старшим ребенком возраста 18 лет или 23 лет при очном обучении.</w:t>
      </w:r>
    </w:p>
    <w:p w:rsidR="0024596A" w:rsidRPr="0024596A" w:rsidRDefault="0024596A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8671FC">
        <w:rPr>
          <w:szCs w:val="28"/>
          <w:shd w:val="clear" w:color="auto" w:fill="FFFFFF"/>
        </w:rPr>
        <w:t>Также на бесплатную</w:t>
      </w:r>
      <w:r w:rsidRPr="0024596A">
        <w:rPr>
          <w:szCs w:val="28"/>
          <w:shd w:val="clear" w:color="auto" w:fill="FFFFFF"/>
        </w:rPr>
        <w:t xml:space="preserve">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</w:p>
    <w:p w:rsidR="00EC3352" w:rsidRPr="00EC3352" w:rsidRDefault="00EC3352" w:rsidP="00EC3352">
      <w:pPr>
        <w:shd w:val="clear" w:color="auto" w:fill="FFFFFF"/>
        <w:spacing w:after="0" w:line="240" w:lineRule="auto"/>
        <w:ind w:left="0" w:firstLine="708"/>
        <w:rPr>
          <w:b/>
          <w:i/>
          <w:szCs w:val="28"/>
          <w:shd w:val="clear" w:color="auto" w:fill="FFFFFF"/>
        </w:rPr>
      </w:pPr>
      <w:r w:rsidRPr="00EC3352">
        <w:rPr>
          <w:b/>
          <w:i/>
          <w:szCs w:val="28"/>
          <w:shd w:val="clear" w:color="auto" w:fill="FFFFFF"/>
        </w:rPr>
        <w:t>Законодательство о защите прав несовершеннолетних</w:t>
      </w:r>
    </w:p>
    <w:p w:rsidR="00EC3352" w:rsidRPr="00693918" w:rsidRDefault="00EC3352" w:rsidP="00EC3352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</w:p>
    <w:p w:rsidR="008671FC" w:rsidRDefault="008671FC" w:rsidP="008671FC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</w:p>
    <w:p w:rsidR="008671FC" w:rsidRDefault="008671FC" w:rsidP="008671FC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</w:p>
    <w:p w:rsidR="008671FC" w:rsidRPr="00A72248" w:rsidRDefault="008671FC" w:rsidP="008671FC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8671FC" w:rsidRDefault="008671FC" w:rsidP="008671FC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</w:p>
    <w:p w:rsidR="0024596A" w:rsidRPr="008671FC" w:rsidRDefault="0024596A" w:rsidP="008671FC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  <w:r w:rsidRPr="0024596A">
        <w:rPr>
          <w:b/>
          <w:bCs/>
          <w:color w:val="333333"/>
          <w:szCs w:val="28"/>
        </w:rPr>
        <w:t xml:space="preserve">Подписан закон о борьбе с </w:t>
      </w:r>
      <w:proofErr w:type="spellStart"/>
      <w:r w:rsidRPr="0024596A">
        <w:rPr>
          <w:b/>
          <w:bCs/>
          <w:color w:val="333333"/>
          <w:szCs w:val="28"/>
        </w:rPr>
        <w:t>кибермошенниками</w:t>
      </w:r>
      <w:proofErr w:type="spellEnd"/>
    </w:p>
    <w:p w:rsidR="0024596A" w:rsidRPr="0024596A" w:rsidRDefault="008671FC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szCs w:val="28"/>
          <w:shd w:val="clear" w:color="auto" w:fill="FFFFFF"/>
        </w:rPr>
        <w:t xml:space="preserve">Так, </w:t>
      </w:r>
      <w:r w:rsidR="0024596A" w:rsidRPr="0024596A">
        <w:rPr>
          <w:szCs w:val="28"/>
          <w:shd w:val="clear" w:color="auto" w:fill="FFFFFF"/>
        </w:rPr>
        <w:t>Федеральным законом от 01.04.2025 № 41-ФЗ «</w:t>
      </w:r>
      <w:r w:rsidR="0024596A" w:rsidRPr="0024596A">
        <w:rPr>
          <w:szCs w:val="28"/>
          <w:shd w:val="clear" w:color="auto" w:fill="FEFEFE"/>
        </w:rPr>
        <w:t>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</w:t>
      </w:r>
      <w:r w:rsidR="0024596A" w:rsidRPr="0024596A">
        <w:rPr>
          <w:b/>
          <w:bCs/>
          <w:szCs w:val="28"/>
          <w:shd w:val="clear" w:color="auto" w:fill="FEFEFE"/>
        </w:rPr>
        <w:t> </w:t>
      </w:r>
      <w:r w:rsidR="0024596A" w:rsidRPr="0024596A">
        <w:rPr>
          <w:szCs w:val="28"/>
          <w:shd w:val="clear" w:color="auto" w:fill="FFFFFF"/>
        </w:rPr>
        <w:t>в рамках борьбы с телефонным мошенничеством устанавливается:</w:t>
      </w:r>
    </w:p>
    <w:p w:rsidR="0024596A" w:rsidRPr="0024596A" w:rsidRDefault="0024596A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 xml:space="preserve">- </w:t>
      </w:r>
      <w:proofErr w:type="spellStart"/>
      <w:r w:rsidRPr="0024596A">
        <w:rPr>
          <w:szCs w:val="28"/>
          <w:shd w:val="clear" w:color="auto" w:fill="FFFFFF"/>
        </w:rPr>
        <w:t>самозапрет</w:t>
      </w:r>
      <w:proofErr w:type="spellEnd"/>
      <w:r w:rsidRPr="0024596A">
        <w:rPr>
          <w:szCs w:val="28"/>
          <w:shd w:val="clear" w:color="auto" w:fill="FFFFFF"/>
        </w:rPr>
        <w:t xml:space="preserve"> на заключение договоров об оказании услуг связи без личного присутствия;</w:t>
      </w:r>
    </w:p>
    <w:p w:rsidR="0024596A" w:rsidRPr="0024596A" w:rsidRDefault="0024596A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- запрет на передачу SIM-карт третьим лицам (кроме близких родственников);</w:t>
      </w:r>
    </w:p>
    <w:p w:rsidR="0024596A" w:rsidRPr="0024596A" w:rsidRDefault="0024596A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 xml:space="preserve">- </w:t>
      </w:r>
      <w:proofErr w:type="spellStart"/>
      <w:r w:rsidRPr="0024596A">
        <w:rPr>
          <w:szCs w:val="28"/>
          <w:shd w:val="clear" w:color="auto" w:fill="FFFFFF"/>
        </w:rPr>
        <w:t>самозапрет</w:t>
      </w:r>
      <w:proofErr w:type="spellEnd"/>
      <w:r w:rsidRPr="0024596A">
        <w:rPr>
          <w:szCs w:val="28"/>
          <w:shd w:val="clear" w:color="auto" w:fill="FFFFFF"/>
        </w:rPr>
        <w:t xml:space="preserve"> на международные звонки, спам - </w:t>
      </w:r>
      <w:proofErr w:type="spellStart"/>
      <w:r w:rsidRPr="0024596A">
        <w:rPr>
          <w:szCs w:val="28"/>
          <w:shd w:val="clear" w:color="auto" w:fill="FFFFFF"/>
        </w:rPr>
        <w:t>обзвоны</w:t>
      </w:r>
      <w:proofErr w:type="spellEnd"/>
      <w:r w:rsidRPr="0024596A">
        <w:rPr>
          <w:szCs w:val="28"/>
          <w:shd w:val="clear" w:color="auto" w:fill="FFFFFF"/>
        </w:rPr>
        <w:t xml:space="preserve"> и рассылки;</w:t>
      </w:r>
    </w:p>
    <w:p w:rsidR="0024596A" w:rsidRPr="0024596A" w:rsidRDefault="0024596A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- обязательная маркировка всех исходящих телефонных вызовов от организаций.</w:t>
      </w:r>
    </w:p>
    <w:p w:rsidR="0024596A" w:rsidRPr="0024596A" w:rsidRDefault="0024596A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 xml:space="preserve">Сотрудникам госорганов, банков, операторов связи, цифровых экосистем запрещено общаться с гражданами и клиентами </w:t>
      </w:r>
      <w:proofErr w:type="gramStart"/>
      <w:r w:rsidRPr="0024596A">
        <w:rPr>
          <w:szCs w:val="28"/>
          <w:shd w:val="clear" w:color="auto" w:fill="FFFFFF"/>
        </w:rPr>
        <w:t>через</w:t>
      </w:r>
      <w:proofErr w:type="gramEnd"/>
      <w:r w:rsidRPr="0024596A">
        <w:rPr>
          <w:szCs w:val="28"/>
          <w:shd w:val="clear" w:color="auto" w:fill="FFFFFF"/>
        </w:rPr>
        <w:t xml:space="preserve"> иностранные мессенджеры.</w:t>
      </w:r>
    </w:p>
    <w:p w:rsidR="0024596A" w:rsidRPr="0024596A" w:rsidRDefault="0024596A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В сфере финансового рынка,</w:t>
      </w:r>
      <w:r w:rsidRPr="0024596A">
        <w:rPr>
          <w:b/>
          <w:bCs/>
          <w:szCs w:val="28"/>
          <w:shd w:val="clear" w:color="auto" w:fill="FFFFFF"/>
        </w:rPr>
        <w:t> </w:t>
      </w:r>
      <w:r w:rsidRPr="0024596A">
        <w:rPr>
          <w:szCs w:val="28"/>
          <w:shd w:val="clear" w:color="auto" w:fill="FFFFFF"/>
        </w:rPr>
        <w:t xml:space="preserve">в частности, ужесточаются требования к идентификации заемщиков при оформлении </w:t>
      </w:r>
      <w:proofErr w:type="spellStart"/>
      <w:r w:rsidRPr="0024596A">
        <w:rPr>
          <w:szCs w:val="28"/>
          <w:shd w:val="clear" w:color="auto" w:fill="FFFFFF"/>
        </w:rPr>
        <w:t>микрозаймов</w:t>
      </w:r>
      <w:proofErr w:type="spellEnd"/>
      <w:r w:rsidRPr="0024596A">
        <w:rPr>
          <w:szCs w:val="28"/>
          <w:shd w:val="clear" w:color="auto" w:fill="FFFFFF"/>
        </w:rPr>
        <w:t xml:space="preserve"> в электронной форме.</w:t>
      </w:r>
    </w:p>
    <w:p w:rsidR="0024596A" w:rsidRPr="0024596A" w:rsidRDefault="0024596A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Кроме того, устанавливается обязанность кредитной организации по ограничению выдачи наличных денежных средств с использованием банкоматов на сумму до 100 тысяч рублей в месяц, если в соответствующей базе данных есть информация о случаях и попытках осуществления переводов денежных средств без добровольного согласия клиента.</w:t>
      </w:r>
    </w:p>
    <w:p w:rsidR="0024596A" w:rsidRPr="0024596A" w:rsidRDefault="0024596A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Любой человек сможет назначить свое доверенное лицо, к которому кредитная организация будет обращаться за подтверждением операции по выдаче наличных или оформлению кредита.</w:t>
      </w:r>
    </w:p>
    <w:p w:rsidR="0024596A" w:rsidRPr="0024596A" w:rsidRDefault="0024596A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lastRenderedPageBreak/>
        <w:t xml:space="preserve">Кредитные организации, владельцев </w:t>
      </w:r>
      <w:proofErr w:type="spellStart"/>
      <w:r w:rsidRPr="0024596A">
        <w:rPr>
          <w:szCs w:val="28"/>
          <w:shd w:val="clear" w:color="auto" w:fill="FFFFFF"/>
        </w:rPr>
        <w:t>агрегаторов</w:t>
      </w:r>
      <w:proofErr w:type="spellEnd"/>
      <w:r w:rsidRPr="0024596A">
        <w:rPr>
          <w:szCs w:val="28"/>
          <w:shd w:val="clear" w:color="auto" w:fill="FFFFFF"/>
        </w:rPr>
        <w:t xml:space="preserve"> и операторов обязали предоставлять с использованием СМЭВ сведения, запрашиваемые оперативниками и органами ФСБ.</w:t>
      </w:r>
    </w:p>
    <w:p w:rsidR="0024596A" w:rsidRPr="0024596A" w:rsidRDefault="0024596A" w:rsidP="008671FC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Закон вступает в силу с 1 июня 2025 г., за исключением положений, для которых предусмотрены иные сроки.</w:t>
      </w:r>
    </w:p>
    <w:p w:rsidR="0024596A" w:rsidRPr="00EC3352" w:rsidRDefault="0024596A" w:rsidP="00D17DD9">
      <w:pPr>
        <w:shd w:val="clear" w:color="auto" w:fill="FFFFFF"/>
        <w:spacing w:after="0" w:line="240" w:lineRule="auto"/>
        <w:ind w:left="0" w:firstLine="0"/>
        <w:rPr>
          <w:b/>
          <w:i/>
          <w:color w:val="333333"/>
          <w:szCs w:val="28"/>
        </w:rPr>
      </w:pPr>
      <w:r w:rsidRPr="0024596A">
        <w:rPr>
          <w:color w:val="333333"/>
          <w:szCs w:val="28"/>
        </w:rPr>
        <w:t> </w:t>
      </w:r>
      <w:r w:rsidR="00EC3352">
        <w:rPr>
          <w:color w:val="333333"/>
          <w:szCs w:val="28"/>
        </w:rPr>
        <w:tab/>
      </w:r>
      <w:r w:rsidR="00EC3352" w:rsidRPr="00EC3352">
        <w:rPr>
          <w:b/>
          <w:i/>
          <w:color w:val="333333"/>
          <w:szCs w:val="28"/>
        </w:rPr>
        <w:t>Информационно-коммуникационные технологии</w:t>
      </w:r>
    </w:p>
    <w:p w:rsidR="007B788E" w:rsidRDefault="007B788E" w:rsidP="007B788E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</w:p>
    <w:p w:rsidR="00EC3352" w:rsidRDefault="00EC3352" w:rsidP="007B788E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</w:p>
    <w:p w:rsidR="007B788E" w:rsidRPr="00A72248" w:rsidRDefault="007B788E" w:rsidP="007B788E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7B788E" w:rsidRPr="0024596A" w:rsidRDefault="007B788E" w:rsidP="00D17DD9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</w:p>
    <w:p w:rsidR="0024596A" w:rsidRPr="007B788E" w:rsidRDefault="0024596A" w:rsidP="007B788E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  <w:r w:rsidRPr="0024596A">
        <w:rPr>
          <w:b/>
          <w:bCs/>
          <w:color w:val="333333"/>
          <w:szCs w:val="28"/>
        </w:rPr>
        <w:t>Мошенническая схема с обновлением банковских карт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Они настаивают на немедленном обновлении, иначе счета и карты клиента могут быть заблокированы.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Затем мошенники присылают ссылку для скачивания обновления, которая ведет на специальный ресурс.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Мошенники используют перехваченные смс-коды для вывода денежных средств со счета жертвы.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proofErr w:type="spellStart"/>
      <w:r w:rsidRPr="0024596A">
        <w:rPr>
          <w:szCs w:val="28"/>
          <w:shd w:val="clear" w:color="auto" w:fill="FFFFFF"/>
        </w:rPr>
        <w:t>App</w:t>
      </w:r>
      <w:proofErr w:type="spellEnd"/>
      <w:r w:rsidRPr="0024596A">
        <w:rPr>
          <w:szCs w:val="28"/>
          <w:shd w:val="clear" w:color="auto" w:fill="FFFFFF"/>
        </w:rPr>
        <w:t xml:space="preserve"> </w:t>
      </w:r>
      <w:proofErr w:type="spellStart"/>
      <w:r w:rsidRPr="0024596A">
        <w:rPr>
          <w:szCs w:val="28"/>
          <w:shd w:val="clear" w:color="auto" w:fill="FFFFFF"/>
        </w:rPr>
        <w:t>Store</w:t>
      </w:r>
      <w:proofErr w:type="spellEnd"/>
      <w:r w:rsidRPr="0024596A">
        <w:rPr>
          <w:szCs w:val="28"/>
          <w:shd w:val="clear" w:color="auto" w:fill="FFFFFF"/>
        </w:rPr>
        <w:t xml:space="preserve"> или </w:t>
      </w:r>
      <w:proofErr w:type="spellStart"/>
      <w:r w:rsidRPr="0024596A">
        <w:rPr>
          <w:szCs w:val="28"/>
          <w:shd w:val="clear" w:color="auto" w:fill="FFFFFF"/>
        </w:rPr>
        <w:t>Google</w:t>
      </w:r>
      <w:proofErr w:type="spellEnd"/>
      <w:r w:rsidRPr="0024596A">
        <w:rPr>
          <w:szCs w:val="28"/>
          <w:shd w:val="clear" w:color="auto" w:fill="FFFFFF"/>
        </w:rPr>
        <w:t xml:space="preserve"> </w:t>
      </w:r>
      <w:proofErr w:type="spellStart"/>
      <w:r w:rsidRPr="0024596A">
        <w:rPr>
          <w:szCs w:val="28"/>
          <w:shd w:val="clear" w:color="auto" w:fill="FFFFFF"/>
        </w:rPr>
        <w:t>Play</w:t>
      </w:r>
      <w:proofErr w:type="spellEnd"/>
      <w:r w:rsidRPr="0024596A">
        <w:rPr>
          <w:szCs w:val="28"/>
          <w:shd w:val="clear" w:color="auto" w:fill="FFFFFF"/>
        </w:rPr>
        <w:t>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Не доверяйте неожиданным звонкам: банки не просят обновить приложение по телефону или через мессенджеры.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При любых сомнениях позвоните в банк по официальному номеру.</w:t>
      </w:r>
    </w:p>
    <w:p w:rsidR="0024596A" w:rsidRPr="0024596A" w:rsidRDefault="0024596A" w:rsidP="007B788E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24596A">
        <w:rPr>
          <w:szCs w:val="28"/>
          <w:shd w:val="clear" w:color="auto" w:fill="FFFFFF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24596A" w:rsidRDefault="0024596A" w:rsidP="007B788E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  <w:r w:rsidRPr="0024596A">
        <w:rPr>
          <w:szCs w:val="28"/>
          <w:shd w:val="clear" w:color="auto" w:fill="FFFFFF"/>
        </w:rPr>
        <w:t>Будьте бдительны к подобным попыткам обмана!</w:t>
      </w:r>
    </w:p>
    <w:p w:rsidR="00663BA0" w:rsidRDefault="00663BA0" w:rsidP="00663BA0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  <w:r w:rsidRPr="00EC3352">
        <w:rPr>
          <w:b/>
          <w:i/>
          <w:color w:val="333333"/>
          <w:szCs w:val="28"/>
        </w:rPr>
        <w:t>Информационно-коммуникационные технологии</w:t>
      </w:r>
    </w:p>
    <w:p w:rsidR="007B788E" w:rsidRDefault="007B788E" w:rsidP="00D17DD9">
      <w:pPr>
        <w:shd w:val="clear" w:color="auto" w:fill="FFFFFF"/>
        <w:spacing w:after="0" w:line="240" w:lineRule="auto"/>
        <w:ind w:left="0" w:firstLine="0"/>
        <w:rPr>
          <w:szCs w:val="28"/>
          <w:shd w:val="clear" w:color="auto" w:fill="FFFFFF"/>
        </w:rPr>
      </w:pPr>
    </w:p>
    <w:p w:rsidR="007B788E" w:rsidRDefault="007B788E" w:rsidP="00D17DD9">
      <w:pPr>
        <w:shd w:val="clear" w:color="auto" w:fill="FFFFFF"/>
        <w:spacing w:after="0" w:line="240" w:lineRule="auto"/>
        <w:ind w:left="0" w:firstLine="0"/>
        <w:rPr>
          <w:szCs w:val="28"/>
          <w:shd w:val="clear" w:color="auto" w:fill="FFFFFF"/>
        </w:rPr>
      </w:pPr>
    </w:p>
    <w:p w:rsidR="007B788E" w:rsidRDefault="007B788E" w:rsidP="00D17DD9">
      <w:pPr>
        <w:shd w:val="clear" w:color="auto" w:fill="FFFFFF"/>
        <w:spacing w:after="0" w:line="240" w:lineRule="auto"/>
        <w:ind w:left="0" w:firstLine="0"/>
        <w:rPr>
          <w:szCs w:val="28"/>
          <w:shd w:val="clear" w:color="auto" w:fill="FFFFFF"/>
        </w:rPr>
      </w:pPr>
    </w:p>
    <w:p w:rsidR="00D17DD9" w:rsidRPr="00A72248" w:rsidRDefault="00D17DD9" w:rsidP="00D17DD9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D17DD9" w:rsidRDefault="00D17DD9" w:rsidP="00D17DD9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color w:val="333333"/>
          <w:szCs w:val="28"/>
        </w:rPr>
      </w:pPr>
    </w:p>
    <w:p w:rsidR="00FE6808" w:rsidRPr="00FE6808" w:rsidRDefault="00FE6808" w:rsidP="00D17DD9">
      <w:pPr>
        <w:shd w:val="clear" w:color="auto" w:fill="FFFFFF"/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FE6808">
        <w:rPr>
          <w:b/>
          <w:bCs/>
          <w:color w:val="333333"/>
          <w:szCs w:val="28"/>
        </w:rPr>
        <w:lastRenderedPageBreak/>
        <w:t>Ежемесячное пособие в связи с рождением и воспитанием ребенка исключено из перечня видов доходов, учитываемых при расчете среднедушевого дохода семьи при заключении социального контракта</w:t>
      </w:r>
    </w:p>
    <w:p w:rsidR="00FE6808" w:rsidRPr="00FE6808" w:rsidRDefault="00FE6808" w:rsidP="00D17DD9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szCs w:val="28"/>
        </w:rPr>
        <w:t>В соответствии с постановлением Правительства РФ от 13.02.2025 № 154 «О внесении изменения в постановление Правительства Российской Федерации от 20 августа 2003 г. № 512» ежемесячное пособие в связи с рождением и воспитанием ребенка исключено из перечня видов доходов, учитываемых при расчете среднедушевого дохода семьи при заключении социального контракта.</w:t>
      </w:r>
    </w:p>
    <w:p w:rsidR="00FE6808" w:rsidRPr="00FE6808" w:rsidRDefault="00FE6808" w:rsidP="00D17DD9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szCs w:val="28"/>
        </w:rPr>
        <w:t>Необходимые изменения внесены в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утвержденный постановлением Правительства от 20 августа 2003 г. № 512.</w:t>
      </w:r>
    </w:p>
    <w:p w:rsidR="00D17DD9" w:rsidRDefault="00D17DD9" w:rsidP="00D17DD9">
      <w:pPr>
        <w:shd w:val="clear" w:color="auto" w:fill="FFFFFF"/>
        <w:spacing w:after="0" w:line="240" w:lineRule="auto"/>
        <w:ind w:left="0" w:firstLine="708"/>
        <w:rPr>
          <w:b/>
          <w:i/>
          <w:szCs w:val="28"/>
          <w:shd w:val="clear" w:color="auto" w:fill="FFFFFF"/>
        </w:rPr>
      </w:pPr>
      <w:r>
        <w:rPr>
          <w:szCs w:val="28"/>
        </w:rPr>
        <w:t xml:space="preserve"> </w:t>
      </w:r>
      <w:r w:rsidR="00663BA0" w:rsidRPr="00CD6988">
        <w:rPr>
          <w:b/>
          <w:i/>
          <w:szCs w:val="28"/>
          <w:shd w:val="clear" w:color="auto" w:fill="FFFFFF"/>
        </w:rPr>
        <w:t>Защита прав несовершеннолетних</w:t>
      </w:r>
    </w:p>
    <w:p w:rsidR="00663BA0" w:rsidRDefault="00663BA0" w:rsidP="00D17DD9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</w:p>
    <w:p w:rsidR="00D17DD9" w:rsidRPr="00D17DD9" w:rsidRDefault="00D17DD9" w:rsidP="00D17DD9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</w:p>
    <w:p w:rsidR="00E43C4B" w:rsidRPr="00E43C4B" w:rsidRDefault="00E43C4B" w:rsidP="00E43C4B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E43C4B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E43C4B">
        <w:rPr>
          <w:b/>
          <w:bCs/>
          <w:color w:val="333333"/>
          <w:szCs w:val="28"/>
        </w:rPr>
        <w:t>Клявлинского</w:t>
      </w:r>
      <w:proofErr w:type="spellEnd"/>
      <w:r w:rsidRPr="00E43C4B">
        <w:rPr>
          <w:b/>
          <w:bCs/>
          <w:color w:val="333333"/>
          <w:szCs w:val="28"/>
        </w:rPr>
        <w:t xml:space="preserve"> района разъясняет: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0"/>
        <w:rPr>
          <w:rFonts w:ascii="Roboto" w:hAnsi="Roboto"/>
          <w:color w:val="333333"/>
          <w:szCs w:val="28"/>
        </w:rPr>
      </w:pPr>
      <w:r w:rsidRPr="00FE6808">
        <w:rPr>
          <w:rFonts w:ascii="Roboto" w:hAnsi="Roboto"/>
          <w:color w:val="333333"/>
          <w:szCs w:val="28"/>
        </w:rPr>
        <w:t> </w:t>
      </w:r>
    </w:p>
    <w:p w:rsidR="00FE6808" w:rsidRPr="00FE6808" w:rsidRDefault="00FE6808" w:rsidP="00E43C4B">
      <w:pPr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FE6808">
        <w:rPr>
          <w:b/>
          <w:bCs/>
          <w:color w:val="333333"/>
          <w:szCs w:val="28"/>
        </w:rPr>
        <w:t>Увеличены размеры штрафов за продажу несовершеннолетним табачной продукции</w:t>
      </w:r>
    </w:p>
    <w:p w:rsidR="00FE6808" w:rsidRPr="00FE6808" w:rsidRDefault="00E43C4B" w:rsidP="00E43C4B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 xml:space="preserve">Так, </w:t>
      </w:r>
      <w:hyperlink r:id="rId9" w:history="1">
        <w:r w:rsidR="00FE6808" w:rsidRPr="00FE6808">
          <w:rPr>
            <w:szCs w:val="28"/>
          </w:rPr>
          <w:t>Федеральным законом от 03.02.2025 № 1-ФЗ «О внесении изменений в Кодекс Российской Федерации об административных правонарушениях»</w:t>
        </w:r>
      </w:hyperlink>
      <w:r w:rsidR="00FE6808" w:rsidRPr="00FE6808">
        <w:rPr>
          <w:szCs w:val="28"/>
          <w:shd w:val="clear" w:color="auto" w:fill="FFFFFF"/>
        </w:rPr>
        <w:t> увеличены размеры штрафов за продажу несовершеннолетним табачной продукции.</w:t>
      </w:r>
    </w:p>
    <w:p w:rsidR="00FE6808" w:rsidRPr="00FE6808" w:rsidRDefault="00D17DD9" w:rsidP="00E43C4B">
      <w:pPr>
        <w:shd w:val="clear" w:color="auto" w:fill="FFFFFF"/>
        <w:spacing w:after="0" w:line="240" w:lineRule="auto"/>
        <w:ind w:left="0" w:firstLine="708"/>
        <w:rPr>
          <w:rFonts w:ascii="Roboto" w:hAnsi="Roboto"/>
          <w:color w:val="333333"/>
          <w:szCs w:val="28"/>
        </w:rPr>
      </w:pPr>
      <w:proofErr w:type="gramStart"/>
      <w:r>
        <w:rPr>
          <w:szCs w:val="28"/>
          <w:shd w:val="clear" w:color="auto" w:fill="FFFFFF"/>
        </w:rPr>
        <w:t>При</w:t>
      </w:r>
      <w:r w:rsidR="00FE6808" w:rsidRPr="00FE6808">
        <w:rPr>
          <w:szCs w:val="28"/>
          <w:shd w:val="clear" w:color="auto" w:fill="FFFFFF"/>
        </w:rPr>
        <w:t xml:space="preserve"> продаж</w:t>
      </w:r>
      <w:r>
        <w:rPr>
          <w:szCs w:val="28"/>
          <w:shd w:val="clear" w:color="auto" w:fill="FFFFFF"/>
        </w:rPr>
        <w:t>е</w:t>
      </w:r>
      <w:r w:rsidR="00FE6808" w:rsidRPr="00FE6808">
        <w:rPr>
          <w:szCs w:val="28"/>
          <w:shd w:val="clear" w:color="auto" w:fill="FFFFFF"/>
        </w:rPr>
        <w:t xml:space="preserve"> несовершеннолетнему табачной продукции, табачных изделий, </w:t>
      </w:r>
      <w:proofErr w:type="spellStart"/>
      <w:r w:rsidR="00FE6808" w:rsidRPr="00FE6808">
        <w:rPr>
          <w:szCs w:val="28"/>
          <w:shd w:val="clear" w:color="auto" w:fill="FFFFFF"/>
        </w:rPr>
        <w:t>никотинсодержащей</w:t>
      </w:r>
      <w:proofErr w:type="spellEnd"/>
      <w:r w:rsidR="00FE6808" w:rsidRPr="00FE6808">
        <w:rPr>
          <w:szCs w:val="28"/>
          <w:shd w:val="clear" w:color="auto" w:fill="FFFFFF"/>
        </w:rPr>
        <w:t xml:space="preserve"> продукции или сырья для их производства, кальянов, устройств для потребления </w:t>
      </w:r>
      <w:proofErr w:type="spellStart"/>
      <w:r w:rsidR="00FE6808" w:rsidRPr="00FE6808">
        <w:rPr>
          <w:szCs w:val="28"/>
          <w:shd w:val="clear" w:color="auto" w:fill="FFFFFF"/>
        </w:rPr>
        <w:t>никотинсодержащей</w:t>
      </w:r>
      <w:proofErr w:type="spellEnd"/>
      <w:r w:rsidR="00FE6808" w:rsidRPr="00FE6808">
        <w:rPr>
          <w:szCs w:val="28"/>
          <w:shd w:val="clear" w:color="auto" w:fill="FFFFFF"/>
        </w:rPr>
        <w:t xml:space="preserve"> продукции, если это действие не содержит признаков уголовно наказуемого деяния, повлечет наложение административного штрафа на граждан в размере от 200 тысяч до 300 тысяч рублей; на должностных лиц - от 500 тысяч до 700 тысяч рублей;</w:t>
      </w:r>
      <w:proofErr w:type="gramEnd"/>
      <w:r w:rsidR="00FE6808" w:rsidRPr="00FE6808">
        <w:rPr>
          <w:szCs w:val="28"/>
          <w:shd w:val="clear" w:color="auto" w:fill="FFFFFF"/>
        </w:rPr>
        <w:t xml:space="preserve"> на </w:t>
      </w:r>
      <w:proofErr w:type="spellStart"/>
      <w:r w:rsidR="00FE6808" w:rsidRPr="00FE6808">
        <w:rPr>
          <w:szCs w:val="28"/>
          <w:shd w:val="clear" w:color="auto" w:fill="FFFFFF"/>
        </w:rPr>
        <w:t>юрлиц</w:t>
      </w:r>
      <w:proofErr w:type="spellEnd"/>
      <w:r w:rsidR="00FE6808" w:rsidRPr="00FE6808">
        <w:rPr>
          <w:szCs w:val="28"/>
          <w:shd w:val="clear" w:color="auto" w:fill="FFFFFF"/>
        </w:rPr>
        <w:t xml:space="preserve"> - от 1 миллиона 500 тысяч до 2 миллионов рублей.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rFonts w:ascii="Roboto" w:hAnsi="Roboto"/>
          <w:color w:val="333333"/>
          <w:szCs w:val="28"/>
        </w:rPr>
      </w:pPr>
      <w:proofErr w:type="gramStart"/>
      <w:r w:rsidRPr="00FE6808">
        <w:rPr>
          <w:szCs w:val="28"/>
          <w:shd w:val="clear" w:color="auto" w:fill="FFFFFF"/>
        </w:rPr>
        <w:t xml:space="preserve">Оптовая или розничная продажа </w:t>
      </w:r>
      <w:proofErr w:type="spellStart"/>
      <w:r w:rsidRPr="00FE6808">
        <w:rPr>
          <w:szCs w:val="28"/>
          <w:shd w:val="clear" w:color="auto" w:fill="FFFFFF"/>
        </w:rPr>
        <w:t>насвая</w:t>
      </w:r>
      <w:proofErr w:type="spellEnd"/>
      <w:r w:rsidRPr="00FE6808">
        <w:rPr>
          <w:szCs w:val="28"/>
          <w:shd w:val="clear" w:color="auto" w:fill="FFFFFF"/>
        </w:rPr>
        <w:t xml:space="preserve">, пищевой </w:t>
      </w:r>
      <w:proofErr w:type="spellStart"/>
      <w:r w:rsidRPr="00FE6808">
        <w:rPr>
          <w:szCs w:val="28"/>
          <w:shd w:val="clear" w:color="auto" w:fill="FFFFFF"/>
        </w:rPr>
        <w:t>никотинсодержащей</w:t>
      </w:r>
      <w:proofErr w:type="spellEnd"/>
      <w:r w:rsidRPr="00FE6808">
        <w:rPr>
          <w:szCs w:val="28"/>
          <w:shd w:val="clear" w:color="auto" w:fill="FFFFFF"/>
        </w:rPr>
        <w:t xml:space="preserve"> продукции или </w:t>
      </w:r>
      <w:proofErr w:type="spellStart"/>
      <w:r w:rsidRPr="00FE6808">
        <w:rPr>
          <w:szCs w:val="28"/>
          <w:shd w:val="clear" w:color="auto" w:fill="FFFFFF"/>
        </w:rPr>
        <w:t>никотинсодержащей</w:t>
      </w:r>
      <w:proofErr w:type="spellEnd"/>
      <w:r w:rsidRPr="00FE6808">
        <w:rPr>
          <w:szCs w:val="28"/>
          <w:shd w:val="clear" w:color="auto" w:fill="FFFFFF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FE6808">
        <w:rPr>
          <w:szCs w:val="28"/>
          <w:shd w:val="clear" w:color="auto" w:fill="FFFFFF"/>
        </w:rPr>
        <w:t>снюса</w:t>
      </w:r>
      <w:proofErr w:type="spellEnd"/>
      <w:r w:rsidRPr="00FE6808">
        <w:rPr>
          <w:szCs w:val="28"/>
          <w:shd w:val="clear" w:color="auto" w:fill="FFFFFF"/>
        </w:rPr>
        <w:t>), за исключением случаев, предусмотренных частью 3 статьи 14.53 КоАП РФ, повлечет наложение штрафа на граждан в размере от 150 тысяч до 200 тысяч рублей; на должностных лиц - от 300 тысяч до 500 тысяч рублей;</w:t>
      </w:r>
      <w:proofErr w:type="gramEnd"/>
      <w:r w:rsidRPr="00FE6808">
        <w:rPr>
          <w:szCs w:val="28"/>
          <w:shd w:val="clear" w:color="auto" w:fill="FFFFFF"/>
        </w:rPr>
        <w:t xml:space="preserve"> на </w:t>
      </w:r>
      <w:proofErr w:type="spellStart"/>
      <w:r w:rsidRPr="00FE6808">
        <w:rPr>
          <w:szCs w:val="28"/>
          <w:shd w:val="clear" w:color="auto" w:fill="FFFFFF"/>
        </w:rPr>
        <w:t>юрлиц</w:t>
      </w:r>
      <w:proofErr w:type="spellEnd"/>
      <w:r w:rsidRPr="00FE6808">
        <w:rPr>
          <w:szCs w:val="28"/>
          <w:shd w:val="clear" w:color="auto" w:fill="FFFFFF"/>
        </w:rPr>
        <w:t xml:space="preserve"> - от 1 миллиона до 1 миллиона 500 тысяч рублей.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rFonts w:ascii="Roboto" w:hAnsi="Roboto"/>
          <w:color w:val="333333"/>
          <w:szCs w:val="28"/>
        </w:rPr>
      </w:pPr>
      <w:proofErr w:type="gramStart"/>
      <w:r w:rsidRPr="00FE6808">
        <w:rPr>
          <w:szCs w:val="28"/>
          <w:shd w:val="clear" w:color="auto" w:fill="FFFFFF"/>
        </w:rPr>
        <w:lastRenderedPageBreak/>
        <w:t xml:space="preserve">Кроме того, несоблюдение ограничений и (или) нарушение запретов в сфере розничной торговли табачными изделиями, табачной продукцией, </w:t>
      </w:r>
      <w:proofErr w:type="spellStart"/>
      <w:r w:rsidRPr="00FE6808">
        <w:rPr>
          <w:szCs w:val="28"/>
          <w:shd w:val="clear" w:color="auto" w:fill="FFFFFF"/>
        </w:rPr>
        <w:t>никотинсодержащей</w:t>
      </w:r>
      <w:proofErr w:type="spellEnd"/>
      <w:r w:rsidRPr="00FE6808">
        <w:rPr>
          <w:szCs w:val="28"/>
          <w:shd w:val="clear" w:color="auto" w:fill="FFFFFF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FE6808">
        <w:rPr>
          <w:szCs w:val="28"/>
          <w:shd w:val="clear" w:color="auto" w:fill="FFFFFF"/>
        </w:rPr>
        <w:t>никотинсодержащей</w:t>
      </w:r>
      <w:proofErr w:type="spellEnd"/>
      <w:r w:rsidRPr="00FE6808">
        <w:rPr>
          <w:szCs w:val="28"/>
          <w:shd w:val="clear" w:color="auto" w:fill="FFFFFF"/>
        </w:rPr>
        <w:t xml:space="preserve"> продукции, за исключением случаев, предусмотренных частью 4 статьи 15.12 КоАП РФ, повлечет наложение штрафа на граждан в размере от 10 тысяч до 20 тысяч рублей;</w:t>
      </w:r>
      <w:proofErr w:type="gramEnd"/>
      <w:r w:rsidRPr="00FE6808">
        <w:rPr>
          <w:szCs w:val="28"/>
          <w:shd w:val="clear" w:color="auto" w:fill="FFFFFF"/>
        </w:rPr>
        <w:t xml:space="preserve"> на должностных лиц - от 30 тысяч до 50 тысяч рублей; на </w:t>
      </w:r>
      <w:proofErr w:type="spellStart"/>
      <w:r w:rsidRPr="00FE6808">
        <w:rPr>
          <w:szCs w:val="28"/>
          <w:shd w:val="clear" w:color="auto" w:fill="FFFFFF"/>
        </w:rPr>
        <w:t>юрлиц</w:t>
      </w:r>
      <w:proofErr w:type="spellEnd"/>
      <w:r w:rsidRPr="00FE6808">
        <w:rPr>
          <w:szCs w:val="28"/>
          <w:shd w:val="clear" w:color="auto" w:fill="FFFFFF"/>
        </w:rPr>
        <w:t xml:space="preserve"> - от 90 тысяч до 120 тысяч рублей.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rFonts w:ascii="Roboto" w:hAnsi="Roboto"/>
          <w:color w:val="333333"/>
          <w:szCs w:val="28"/>
        </w:rPr>
      </w:pPr>
      <w:r w:rsidRPr="00FE6808">
        <w:rPr>
          <w:szCs w:val="28"/>
          <w:shd w:val="clear" w:color="auto" w:fill="FFFFFF"/>
        </w:rPr>
        <w:t>Также введена ответственность за повторное совершение данного правонарушения.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rFonts w:ascii="Roboto" w:hAnsi="Roboto"/>
          <w:color w:val="333333"/>
          <w:szCs w:val="28"/>
        </w:rPr>
      </w:pPr>
      <w:proofErr w:type="gramStart"/>
      <w:r w:rsidRPr="00FE6808">
        <w:rPr>
          <w:szCs w:val="28"/>
          <w:shd w:val="clear" w:color="auto" w:fill="FFFFFF"/>
        </w:rPr>
        <w:t xml:space="preserve">Усилена административная ответственность за производство алкогольной продукции либо производство, ввод в оборот табачных изделий, табачной или </w:t>
      </w:r>
      <w:proofErr w:type="spellStart"/>
      <w:r w:rsidRPr="00FE6808">
        <w:rPr>
          <w:szCs w:val="28"/>
          <w:shd w:val="clear" w:color="auto" w:fill="FFFFFF"/>
        </w:rPr>
        <w:t>никотинсодержащей</w:t>
      </w:r>
      <w:proofErr w:type="spellEnd"/>
      <w:r w:rsidRPr="00FE6808">
        <w:rPr>
          <w:szCs w:val="28"/>
          <w:shd w:val="clear" w:color="auto" w:fill="FFFFFF"/>
        </w:rPr>
        <w:t xml:space="preserve"> продукции без маркировки и (или) нанесения информации, предусмотренной законодательством, с нарушением порядка маркировки и (или) нанесения информации, а также за оборот алкогольной продукции или табачных изделий, табачной или </w:t>
      </w:r>
      <w:proofErr w:type="spellStart"/>
      <w:r w:rsidRPr="00FE6808">
        <w:rPr>
          <w:szCs w:val="28"/>
          <w:shd w:val="clear" w:color="auto" w:fill="FFFFFF"/>
        </w:rPr>
        <w:t>никотинсодержащей</w:t>
      </w:r>
      <w:proofErr w:type="spellEnd"/>
      <w:r w:rsidRPr="00FE6808">
        <w:rPr>
          <w:szCs w:val="28"/>
          <w:shd w:val="clear" w:color="auto" w:fill="FFFFFF"/>
        </w:rPr>
        <w:t xml:space="preserve"> продукции без маркировки и (или) нанесения информации, предусмотренной законодательством, в случае если такая маркировка</w:t>
      </w:r>
      <w:proofErr w:type="gramEnd"/>
      <w:r w:rsidRPr="00FE6808">
        <w:rPr>
          <w:szCs w:val="28"/>
          <w:shd w:val="clear" w:color="auto" w:fill="FFFFFF"/>
        </w:rPr>
        <w:t xml:space="preserve"> </w:t>
      </w:r>
      <w:proofErr w:type="gramStart"/>
      <w:r w:rsidRPr="00FE6808">
        <w:rPr>
          <w:szCs w:val="28"/>
          <w:shd w:val="clear" w:color="auto" w:fill="FFFFFF"/>
        </w:rPr>
        <w:t>и (или) нанесение такой информации обязательны.</w:t>
      </w:r>
      <w:proofErr w:type="gramEnd"/>
    </w:p>
    <w:p w:rsidR="00663BA0" w:rsidRPr="00663BA0" w:rsidRDefault="00663BA0" w:rsidP="00663BA0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CD6988">
        <w:rPr>
          <w:b/>
          <w:i/>
          <w:szCs w:val="28"/>
          <w:shd w:val="clear" w:color="auto" w:fill="FFFFFF"/>
        </w:rPr>
        <w:t>Защита прав несовершеннолетних</w:t>
      </w:r>
    </w:p>
    <w:p w:rsidR="00E43C4B" w:rsidRPr="00E43C4B" w:rsidRDefault="00E43C4B" w:rsidP="00E43C4B">
      <w:pPr>
        <w:shd w:val="clear" w:color="auto" w:fill="FFFFFF"/>
        <w:spacing w:after="100" w:afterAutospacing="1" w:line="240" w:lineRule="auto"/>
        <w:ind w:left="0" w:firstLine="0"/>
        <w:rPr>
          <w:rFonts w:ascii="Roboto" w:hAnsi="Roboto"/>
          <w:color w:val="333333"/>
          <w:szCs w:val="28"/>
        </w:rPr>
      </w:pPr>
    </w:p>
    <w:p w:rsidR="00E43C4B" w:rsidRPr="00E43C4B" w:rsidRDefault="00E43C4B" w:rsidP="00E43C4B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E43C4B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E43C4B">
        <w:rPr>
          <w:b/>
          <w:bCs/>
          <w:color w:val="333333"/>
          <w:szCs w:val="28"/>
        </w:rPr>
        <w:t>Клявлинского</w:t>
      </w:r>
      <w:proofErr w:type="spellEnd"/>
      <w:r w:rsidRPr="00E43C4B">
        <w:rPr>
          <w:b/>
          <w:bCs/>
          <w:color w:val="333333"/>
          <w:szCs w:val="28"/>
        </w:rPr>
        <w:t xml:space="preserve"> района разъясняет:</w:t>
      </w:r>
    </w:p>
    <w:p w:rsidR="00E43C4B" w:rsidRPr="00E43C4B" w:rsidRDefault="00E43C4B" w:rsidP="00E43C4B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color w:val="333333"/>
          <w:szCs w:val="28"/>
        </w:rPr>
      </w:pPr>
    </w:p>
    <w:p w:rsidR="00FE6808" w:rsidRPr="00FE6808" w:rsidRDefault="00E43C4B" w:rsidP="00E43C4B">
      <w:pPr>
        <w:shd w:val="clear" w:color="auto" w:fill="FFFFFF"/>
        <w:spacing w:after="0" w:line="240" w:lineRule="auto"/>
        <w:ind w:left="0" w:firstLine="708"/>
        <w:rPr>
          <w:b/>
          <w:bCs/>
          <w:color w:val="333333"/>
          <w:szCs w:val="28"/>
        </w:rPr>
      </w:pPr>
      <w:r>
        <w:rPr>
          <w:b/>
          <w:bCs/>
          <w:color w:val="333333"/>
          <w:szCs w:val="28"/>
        </w:rPr>
        <w:t>П</w:t>
      </w:r>
      <w:r w:rsidR="00FE6808" w:rsidRPr="00FE6808">
        <w:rPr>
          <w:b/>
          <w:bCs/>
          <w:color w:val="333333"/>
          <w:szCs w:val="28"/>
        </w:rPr>
        <w:t>ринят порядок подготовки граждан для включения в реестр наставников, занимающихся профилактикой правонарушений несовершеннолетних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szCs w:val="28"/>
        </w:rPr>
        <w:t>В соответствии </w:t>
      </w:r>
      <w:hyperlink r:id="rId10" w:history="1">
        <w:r w:rsidRPr="00FE6808">
          <w:rPr>
            <w:szCs w:val="28"/>
          </w:rPr>
          <w:t>Федеральным законом «Об основах сист</w:t>
        </w:r>
        <w:r w:rsidR="00E43C4B">
          <w:rPr>
            <w:szCs w:val="28"/>
          </w:rPr>
          <w:t xml:space="preserve">емы профилактики безнадзорности и правонарушений </w:t>
        </w:r>
        <w:r w:rsidRPr="00FE6808">
          <w:rPr>
            <w:szCs w:val="28"/>
          </w:rPr>
          <w:t>несовершеннолетних»</w:t>
        </w:r>
      </w:hyperlink>
      <w:r w:rsidRPr="00FE6808">
        <w:rPr>
          <w:szCs w:val="28"/>
        </w:rPr>
        <w:t>, </w:t>
      </w:r>
      <w:hyperlink r:id="rId11" w:history="1">
        <w:r w:rsidRPr="00FE6808">
          <w:rPr>
            <w:szCs w:val="28"/>
          </w:rPr>
          <w:t xml:space="preserve">приказом </w:t>
        </w:r>
        <w:proofErr w:type="spellStart"/>
        <w:r w:rsidRPr="00FE6808">
          <w:rPr>
            <w:szCs w:val="28"/>
          </w:rPr>
          <w:t>Минпросвещения</w:t>
        </w:r>
        <w:proofErr w:type="spellEnd"/>
        <w:r w:rsidRPr="00FE6808">
          <w:rPr>
            <w:szCs w:val="28"/>
          </w:rPr>
          <w:t xml:space="preserve"> России от 20.12.2024 № 969</w:t>
        </w:r>
      </w:hyperlink>
      <w:r w:rsidRPr="00FE6808">
        <w:rPr>
          <w:szCs w:val="28"/>
        </w:rPr>
        <w:t> утвержден </w:t>
      </w:r>
      <w:hyperlink r:id="rId12" w:history="1">
        <w:r w:rsidRPr="00FE6808">
          <w:rPr>
            <w:szCs w:val="28"/>
          </w:rPr>
          <w:t>Порядок прохождения гражданами Российской Федерации подготовки для включения в реестр наставников, привлекаемых для осуществления индивидуальной профилактической работы с несовершеннолетними</w:t>
        </w:r>
      </w:hyperlink>
      <w:r w:rsidRPr="00FE6808">
        <w:rPr>
          <w:szCs w:val="28"/>
        </w:rPr>
        <w:t>.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proofErr w:type="gramStart"/>
      <w:r w:rsidRPr="00FE6808">
        <w:rPr>
          <w:szCs w:val="28"/>
          <w:shd w:val="clear" w:color="auto" w:fill="FFFFFF"/>
        </w:rPr>
        <w:t xml:space="preserve">Подготовка граждан Российской Федерации для включения в реестр наставников, привлекаемых для осуществления индивидуальной профилактической работы с несовершеннолетними, направлена на приобретение гражданами Российской Федерации знаний и навыков (умений), необходимых для осуществления индивидуальной профилактической работы с несовершеннолетними, возложена на уполномоченную организацию, подведомственную </w:t>
      </w:r>
      <w:proofErr w:type="spellStart"/>
      <w:r w:rsidRPr="00FE6808">
        <w:rPr>
          <w:szCs w:val="28"/>
          <w:shd w:val="clear" w:color="auto" w:fill="FFFFFF"/>
        </w:rPr>
        <w:t>Минпросвещения</w:t>
      </w:r>
      <w:proofErr w:type="spellEnd"/>
      <w:r w:rsidRPr="00FE6808">
        <w:rPr>
          <w:szCs w:val="28"/>
          <w:shd w:val="clear" w:color="auto" w:fill="FFFFFF"/>
        </w:rPr>
        <w:t>.</w:t>
      </w:r>
      <w:proofErr w:type="gramEnd"/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szCs w:val="28"/>
          <w:shd w:val="clear" w:color="auto" w:fill="FFFFFF"/>
        </w:rPr>
        <w:lastRenderedPageBreak/>
        <w:t xml:space="preserve">Информация о сроках и порядке проведения подготовки размещается на сайте уполномоченной организации не </w:t>
      </w:r>
      <w:proofErr w:type="gramStart"/>
      <w:r w:rsidRPr="00FE6808">
        <w:rPr>
          <w:szCs w:val="28"/>
          <w:shd w:val="clear" w:color="auto" w:fill="FFFFFF"/>
        </w:rPr>
        <w:t>позднее</w:t>
      </w:r>
      <w:proofErr w:type="gramEnd"/>
      <w:r w:rsidRPr="00FE6808">
        <w:rPr>
          <w:szCs w:val="28"/>
          <w:shd w:val="clear" w:color="auto" w:fill="FFFFFF"/>
        </w:rPr>
        <w:t xml:space="preserve"> чем за 30 календарных дней до окончания приема заявлений.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szCs w:val="28"/>
          <w:shd w:val="clear" w:color="auto" w:fill="FFFFFF"/>
        </w:rPr>
        <w:t>Граждане, подавшие заявление, проходят онлайн-курс подготовки.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szCs w:val="28"/>
          <w:shd w:val="clear" w:color="auto" w:fill="FFFFFF"/>
        </w:rPr>
        <w:t>По итогам выдается подтверждающий документ.</w:t>
      </w:r>
    </w:p>
    <w:p w:rsidR="009357B7" w:rsidRPr="00663BA0" w:rsidRDefault="00FE6808" w:rsidP="009357B7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</w:rPr>
        <w:t> </w:t>
      </w:r>
      <w:r w:rsidR="009357B7" w:rsidRPr="00CD6988">
        <w:rPr>
          <w:b/>
          <w:i/>
          <w:szCs w:val="28"/>
          <w:shd w:val="clear" w:color="auto" w:fill="FFFFFF"/>
        </w:rPr>
        <w:t>Защита прав несовершеннолетних</w:t>
      </w:r>
    </w:p>
    <w:p w:rsidR="00FE6808" w:rsidRPr="00FE6808" w:rsidRDefault="00FE6808" w:rsidP="00E43C4B">
      <w:pPr>
        <w:shd w:val="clear" w:color="auto" w:fill="FFFFFF"/>
        <w:spacing w:after="0" w:line="240" w:lineRule="auto"/>
        <w:ind w:left="0" w:firstLine="0"/>
        <w:rPr>
          <w:color w:val="333333"/>
          <w:szCs w:val="28"/>
        </w:rPr>
      </w:pPr>
    </w:p>
    <w:p w:rsidR="00CC04AD" w:rsidRDefault="00CC04AD" w:rsidP="00CC04AD">
      <w:pPr>
        <w:spacing w:line="540" w:lineRule="atLeast"/>
        <w:ind w:left="0" w:firstLine="0"/>
        <w:jc w:val="left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CC04AD" w:rsidRDefault="00CC04AD" w:rsidP="00E43C4B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E43C4B" w:rsidRDefault="00E43C4B" w:rsidP="00E43C4B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</w:p>
    <w:p w:rsidR="00FE6808" w:rsidRPr="00FE6808" w:rsidRDefault="00FE6808" w:rsidP="00E43C4B">
      <w:pPr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FE6808">
        <w:rPr>
          <w:b/>
          <w:bCs/>
          <w:color w:val="333333"/>
          <w:szCs w:val="28"/>
        </w:rPr>
        <w:t xml:space="preserve">За </w:t>
      </w:r>
      <w:r w:rsidR="00E43C4B">
        <w:rPr>
          <w:b/>
          <w:bCs/>
          <w:color w:val="333333"/>
          <w:szCs w:val="28"/>
        </w:rPr>
        <w:t>незаконный</w:t>
      </w:r>
      <w:r w:rsidRPr="00FE6808">
        <w:rPr>
          <w:b/>
          <w:bCs/>
          <w:color w:val="333333"/>
          <w:szCs w:val="28"/>
        </w:rPr>
        <w:t xml:space="preserve"> доступ к компьютерной информации предусмотрена уголовная ответственность</w:t>
      </w:r>
    </w:p>
    <w:p w:rsidR="00FE6808" w:rsidRPr="00FE6808" w:rsidRDefault="00E43C4B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>Так, с</w:t>
      </w:r>
      <w:r w:rsidR="00FE6808" w:rsidRPr="00FE6808">
        <w:rPr>
          <w:color w:val="333333"/>
          <w:szCs w:val="28"/>
          <w:shd w:val="clear" w:color="auto" w:fill="FFFFFF"/>
        </w:rPr>
        <w:t>татьей 272 УК РФ предусмотрена ответственность за неправомерный доступ к охраняемой законом компьютерной информации, если это деяние повлекло ее уничтожение, блокирование, модификацию либо копирование. </w:t>
      </w:r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  <w:shd w:val="clear" w:color="auto" w:fill="FFFFFF"/>
        </w:rPr>
        <w:t>Согласно примечанию к указанной статье под компьютерной информацией понимаются любые сведения (сообщения, данные), представленные в виде электрических сигналов, независимо от средств их хранения, обработки и передачи.</w:t>
      </w:r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  <w:shd w:val="clear" w:color="auto" w:fill="FFFFFF"/>
        </w:rPr>
        <w:t>Такие сведения могут находиться в компьютерных устройствах либо</w:t>
      </w:r>
      <w:r w:rsidRPr="00FE6808">
        <w:rPr>
          <w:color w:val="333333"/>
          <w:szCs w:val="28"/>
          <w:shd w:val="clear" w:color="auto" w:fill="FFFFFF"/>
        </w:rPr>
        <w:br/>
        <w:t xml:space="preserve">на любых внешних электронных носителях (дисках, </w:t>
      </w:r>
      <w:proofErr w:type="spellStart"/>
      <w:r w:rsidRPr="00FE6808">
        <w:rPr>
          <w:color w:val="333333"/>
          <w:szCs w:val="28"/>
          <w:shd w:val="clear" w:color="auto" w:fill="FFFFFF"/>
        </w:rPr>
        <w:t>флеш</w:t>
      </w:r>
      <w:proofErr w:type="spellEnd"/>
      <w:r w:rsidRPr="00FE6808">
        <w:rPr>
          <w:color w:val="333333"/>
          <w:szCs w:val="28"/>
          <w:shd w:val="clear" w:color="auto" w:fill="FFFFFF"/>
        </w:rPr>
        <w:t>-картах и т.п.).</w:t>
      </w:r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proofErr w:type="gramStart"/>
      <w:r w:rsidRPr="00FE6808">
        <w:rPr>
          <w:color w:val="333333"/>
          <w:szCs w:val="28"/>
          <w:shd w:val="clear" w:color="auto" w:fill="FFFFFF"/>
        </w:rPr>
        <w:t>Под охраняемой понимается информация, для которой законом установлен специальный режим ее правовой защиты, ограничен доступ к ней, установлена обязательность соблюдения конфиденциальности такой информации и ответственность за ее разглашение.</w:t>
      </w:r>
      <w:proofErr w:type="gramEnd"/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  <w:shd w:val="clear" w:color="auto" w:fill="FFFFFF"/>
        </w:rPr>
        <w:t>Неправомерным доступом к компьютерной информации является получение или использование такой информации без согласия ее обладателя лицом, не наделенным необходимыми для этого полномочиями.</w:t>
      </w:r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  <w:shd w:val="clear" w:color="auto" w:fill="FFFFFF"/>
        </w:rPr>
        <w:t>Следствием неправомерного доступа к такой информации является ее уничтожение, блокирование, модификация или копирование.</w:t>
      </w:r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  <w:shd w:val="clear" w:color="auto" w:fill="FFFFFF"/>
        </w:rPr>
        <w:t>Под уничтожением информации следует понимать приведение информации в непригодное для использования состояние, под блокированием – ограничение доступа к информации иным лицам без ее удаления, под модификацией – любое изменение информации, под копированием – создание копии информации на внешнем носителе или ином компьютере.</w:t>
      </w:r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  <w:shd w:val="clear" w:color="auto" w:fill="FFFFFF"/>
        </w:rPr>
        <w:t>К уголовной ответственности может быть привлечено лицо, достигшее</w:t>
      </w:r>
      <w:r w:rsidRPr="00FE6808">
        <w:rPr>
          <w:color w:val="333333"/>
          <w:szCs w:val="28"/>
          <w:shd w:val="clear" w:color="auto" w:fill="FFFFFF"/>
        </w:rPr>
        <w:br/>
        <w:t>ко времени совершения преступления 16-летнего возраста.</w:t>
      </w:r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  <w:shd w:val="clear" w:color="auto" w:fill="FFFFFF"/>
        </w:rPr>
        <w:lastRenderedPageBreak/>
        <w:t>За совершение преступления, предусмотренного ч. 1 ст. 272 УК РФ, установлены различные виды наказаний от штрафа до 2 лет лишения свободы.</w:t>
      </w:r>
    </w:p>
    <w:p w:rsidR="00FE6808" w:rsidRPr="00FE6808" w:rsidRDefault="00FE6808" w:rsidP="00CC04A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FE6808">
        <w:rPr>
          <w:color w:val="333333"/>
          <w:szCs w:val="28"/>
          <w:shd w:val="clear" w:color="auto" w:fill="FFFFFF"/>
        </w:rPr>
        <w:t>Более суровое наказание в виде лишения свободы предусмотрено</w:t>
      </w:r>
      <w:r w:rsidRPr="00FE6808">
        <w:rPr>
          <w:color w:val="333333"/>
          <w:szCs w:val="28"/>
          <w:shd w:val="clear" w:color="auto" w:fill="FFFFFF"/>
        </w:rPr>
        <w:br/>
        <w:t>за совершение указанных действий из корыстной заинтересованности, группой лиц по предварительному сговору, организованной группой, лицом с использованием своего служебного положения, либо если эти деяния повлекли тяжкие последствия или создали угрозу их наступления (</w:t>
      </w:r>
      <w:proofErr w:type="spellStart"/>
      <w:r w:rsidRPr="00FE6808">
        <w:rPr>
          <w:color w:val="333333"/>
          <w:szCs w:val="28"/>
          <w:shd w:val="clear" w:color="auto" w:fill="FFFFFF"/>
        </w:rPr>
        <w:t>ч.ч</w:t>
      </w:r>
      <w:proofErr w:type="spellEnd"/>
      <w:r w:rsidRPr="00FE6808">
        <w:rPr>
          <w:color w:val="333333"/>
          <w:szCs w:val="28"/>
          <w:shd w:val="clear" w:color="auto" w:fill="FFFFFF"/>
        </w:rPr>
        <w:t>. 2 – 4 ст. 272 УК РФ).</w:t>
      </w:r>
    </w:p>
    <w:p w:rsidR="00CC04AD" w:rsidRDefault="009357B7" w:rsidP="00CC04AD">
      <w:pPr>
        <w:spacing w:after="0" w:line="240" w:lineRule="auto"/>
        <w:ind w:left="0" w:firstLine="708"/>
        <w:jc w:val="left"/>
        <w:rPr>
          <w:rFonts w:ascii="Arial" w:hAnsi="Arial" w:cs="Arial"/>
          <w:b/>
          <w:bCs/>
          <w:color w:val="333333"/>
          <w:sz w:val="36"/>
          <w:szCs w:val="36"/>
        </w:rPr>
      </w:pPr>
      <w:r w:rsidRPr="00EC3352">
        <w:rPr>
          <w:b/>
          <w:i/>
          <w:color w:val="333333"/>
          <w:szCs w:val="28"/>
        </w:rPr>
        <w:t>Информационно-коммуникационные технологии</w:t>
      </w:r>
    </w:p>
    <w:p w:rsidR="00CC04AD" w:rsidRDefault="00CC04AD" w:rsidP="00CC04AD">
      <w:pPr>
        <w:spacing w:line="540" w:lineRule="atLeast"/>
        <w:ind w:left="0" w:firstLine="0"/>
        <w:jc w:val="left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39741D" w:rsidRPr="0039741D" w:rsidRDefault="0039741D" w:rsidP="0039741D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39741D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39741D">
        <w:rPr>
          <w:b/>
          <w:bCs/>
          <w:color w:val="333333"/>
          <w:szCs w:val="28"/>
        </w:rPr>
        <w:t>Клявлинского</w:t>
      </w:r>
      <w:proofErr w:type="spellEnd"/>
      <w:r w:rsidRPr="0039741D">
        <w:rPr>
          <w:b/>
          <w:bCs/>
          <w:color w:val="333333"/>
          <w:szCs w:val="28"/>
        </w:rPr>
        <w:t xml:space="preserve"> района разъясняет:</w:t>
      </w:r>
    </w:p>
    <w:p w:rsidR="0039741D" w:rsidRPr="0039741D" w:rsidRDefault="0039741D" w:rsidP="0039741D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color w:val="333333"/>
          <w:szCs w:val="28"/>
        </w:rPr>
      </w:pPr>
    </w:p>
    <w:p w:rsidR="009F4C9D" w:rsidRPr="009F4C9D" w:rsidRDefault="009F4C9D" w:rsidP="0039741D">
      <w:pPr>
        <w:shd w:val="clear" w:color="auto" w:fill="FFFFFF"/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9F4C9D">
        <w:rPr>
          <w:b/>
          <w:bCs/>
          <w:color w:val="333333"/>
          <w:szCs w:val="28"/>
        </w:rPr>
        <w:t>Внесены уточнения в акты Правительства по вопросам оказания социальной поддержки граждан, имеющих детей</w:t>
      </w:r>
    </w:p>
    <w:p w:rsidR="009F4C9D" w:rsidRPr="009F4C9D" w:rsidRDefault="0039741D" w:rsidP="0039741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 xml:space="preserve">Так, </w:t>
      </w:r>
      <w:hyperlink r:id="rId13" w:history="1">
        <w:r w:rsidR="009F4C9D" w:rsidRPr="009F4C9D">
          <w:rPr>
            <w:szCs w:val="28"/>
          </w:rPr>
          <w:t>Постановлением Правительства РФ от 28.12.2024 №1961 «О внесении изменений в некоторые акты Правительства Российской Федерации»</w:t>
        </w:r>
      </w:hyperlink>
      <w:r w:rsidR="009F4C9D" w:rsidRPr="009F4C9D">
        <w:rPr>
          <w:szCs w:val="28"/>
          <w:shd w:val="clear" w:color="auto" w:fill="FFFFFF"/>
        </w:rPr>
        <w:t> внесены уточнения в акты Правительства по вопросам оказания социальной поддержки граждан, имеющих детей.</w:t>
      </w:r>
    </w:p>
    <w:p w:rsidR="009F4C9D" w:rsidRPr="009F4C9D" w:rsidRDefault="009F4C9D" w:rsidP="0039741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9F4C9D">
        <w:rPr>
          <w:szCs w:val="28"/>
          <w:shd w:val="clear" w:color="auto" w:fill="FFFFFF"/>
        </w:rPr>
        <w:t>Скорректирован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</w:t>
      </w:r>
    </w:p>
    <w:p w:rsidR="009F4C9D" w:rsidRPr="009F4C9D" w:rsidRDefault="009F4C9D" w:rsidP="0039741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proofErr w:type="gramStart"/>
      <w:r w:rsidRPr="009F4C9D">
        <w:rPr>
          <w:szCs w:val="28"/>
          <w:shd w:val="clear" w:color="auto" w:fill="FFFFFF"/>
        </w:rPr>
        <w:t>В перечень включены, в частности: денежные средства, выделяемые из федерального бюджета на обеспечение проведения ремонта индивидуальных жилых домов, принадлежащих потерявшим кормильца членам семей военнослужащих, а также сотрудников некоторых правоохранительных органов; компенсации бесплатного питания для обучающегося с ОВЗ, обучение которого организовано на дому; пособия и иные аналогичных выплаты, а также алиментов на ребенка, который не включен в состав семьи.</w:t>
      </w:r>
      <w:proofErr w:type="gramEnd"/>
    </w:p>
    <w:p w:rsidR="009F4C9D" w:rsidRPr="009F4C9D" w:rsidRDefault="009F4C9D" w:rsidP="0039741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9F4C9D">
        <w:rPr>
          <w:szCs w:val="28"/>
          <w:shd w:val="clear" w:color="auto" w:fill="FFFFFF"/>
        </w:rPr>
        <w:t>Также внесены уточнения в Правила назначения и выплаты ежемесячного пособия в связи с рождением и воспитанием ребенка, в том числе в части определения размера, периода выплаты и порядка назначения ежемесячного пособия в связи с рождением последующего ребенка, когда такое пособие назначено в отношении предыдущего ребенка.</w:t>
      </w:r>
    </w:p>
    <w:p w:rsidR="009F4C9D" w:rsidRPr="009357B7" w:rsidRDefault="009F4C9D" w:rsidP="0039741D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9F4C9D">
        <w:rPr>
          <w:szCs w:val="28"/>
          <w:shd w:val="clear" w:color="auto" w:fill="FFFFFF"/>
        </w:rPr>
        <w:t xml:space="preserve">Скорректированы основания для отказа в назначении ежемесячного пособия, </w:t>
      </w:r>
      <w:r w:rsidRPr="009357B7">
        <w:rPr>
          <w:szCs w:val="28"/>
          <w:shd w:val="clear" w:color="auto" w:fill="FFFFFF"/>
        </w:rPr>
        <w:t>а также перечень обстоятельств, наступление которых является основанием для прекращения выплаты пособия.</w:t>
      </w:r>
    </w:p>
    <w:p w:rsidR="009F4C9D" w:rsidRPr="009357B7" w:rsidRDefault="009F4C9D" w:rsidP="0039741D">
      <w:pPr>
        <w:shd w:val="clear" w:color="auto" w:fill="FFFFFF"/>
        <w:spacing w:after="0" w:line="240" w:lineRule="auto"/>
        <w:ind w:left="0" w:firstLine="708"/>
        <w:rPr>
          <w:rFonts w:ascii="Roboto" w:hAnsi="Roboto"/>
          <w:color w:val="333333"/>
          <w:szCs w:val="28"/>
        </w:rPr>
      </w:pPr>
      <w:r w:rsidRPr="009357B7">
        <w:rPr>
          <w:color w:val="333333"/>
          <w:szCs w:val="28"/>
        </w:rPr>
        <w:t xml:space="preserve">Кроме того, внесены изменения в Правила направления средств (части средств) материнского (семейного) капитала на получение ежемесячной </w:t>
      </w:r>
      <w:r w:rsidRPr="009357B7">
        <w:rPr>
          <w:color w:val="333333"/>
          <w:szCs w:val="28"/>
        </w:rPr>
        <w:lastRenderedPageBreak/>
        <w:t>выплаты в связи с рождением (усыновлением) ребенка до достижения им возраста трех лет, в части уточнения видов доходов, которые учитываются при расчете среднедушевого дохода семьи, а также процедуры направления заявления о назначении пособия.</w:t>
      </w:r>
    </w:p>
    <w:p w:rsidR="009357B7" w:rsidRPr="00663BA0" w:rsidRDefault="009F4C9D" w:rsidP="009357B7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9F4C9D">
        <w:rPr>
          <w:rFonts w:ascii="Roboto" w:hAnsi="Roboto"/>
          <w:color w:val="333333"/>
          <w:sz w:val="24"/>
          <w:szCs w:val="24"/>
        </w:rPr>
        <w:t> </w:t>
      </w:r>
      <w:r w:rsidR="009357B7" w:rsidRPr="00CD6988">
        <w:rPr>
          <w:b/>
          <w:i/>
          <w:szCs w:val="28"/>
          <w:shd w:val="clear" w:color="auto" w:fill="FFFFFF"/>
        </w:rPr>
        <w:t>Защита прав несовершеннолетних</w:t>
      </w:r>
    </w:p>
    <w:p w:rsidR="009F4C9D" w:rsidRPr="009F4C9D" w:rsidRDefault="009F4C9D" w:rsidP="009F4C9D">
      <w:pPr>
        <w:shd w:val="clear" w:color="auto" w:fill="FFFFFF"/>
        <w:spacing w:after="100" w:afterAutospacing="1" w:line="240" w:lineRule="auto"/>
        <w:ind w:left="0" w:firstLine="0"/>
        <w:jc w:val="left"/>
        <w:rPr>
          <w:rFonts w:ascii="Roboto" w:hAnsi="Roboto"/>
          <w:color w:val="333333"/>
          <w:sz w:val="24"/>
          <w:szCs w:val="24"/>
        </w:rPr>
      </w:pPr>
    </w:p>
    <w:p w:rsidR="00B153BC" w:rsidRPr="00A72248" w:rsidRDefault="00B153BC" w:rsidP="00A72248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A72248">
        <w:rPr>
          <w:b/>
          <w:bCs/>
          <w:color w:val="333333"/>
          <w:szCs w:val="28"/>
        </w:rPr>
        <w:t>Клявлинского</w:t>
      </w:r>
      <w:proofErr w:type="spellEnd"/>
      <w:r w:rsidRPr="00A72248">
        <w:rPr>
          <w:b/>
          <w:bCs/>
          <w:color w:val="333333"/>
          <w:szCs w:val="28"/>
        </w:rPr>
        <w:t xml:space="preserve"> района разъясняет:</w:t>
      </w:r>
    </w:p>
    <w:p w:rsidR="00A72248" w:rsidRDefault="00A72248" w:rsidP="00A72248">
      <w:pPr>
        <w:spacing w:after="0" w:line="240" w:lineRule="auto"/>
        <w:ind w:left="0" w:firstLine="708"/>
        <w:jc w:val="left"/>
        <w:rPr>
          <w:b/>
          <w:bCs/>
          <w:color w:val="333333"/>
          <w:szCs w:val="28"/>
        </w:rPr>
      </w:pPr>
    </w:p>
    <w:p w:rsidR="009F4C9D" w:rsidRPr="009F4C9D" w:rsidRDefault="00B153BC" w:rsidP="00A72248">
      <w:pPr>
        <w:spacing w:after="0" w:line="240" w:lineRule="auto"/>
        <w:ind w:left="0" w:firstLine="708"/>
        <w:rPr>
          <w:b/>
          <w:bCs/>
          <w:color w:val="333333"/>
          <w:szCs w:val="28"/>
        </w:rPr>
      </w:pPr>
      <w:r w:rsidRPr="00A72248">
        <w:rPr>
          <w:b/>
          <w:bCs/>
          <w:color w:val="333333"/>
          <w:szCs w:val="28"/>
        </w:rPr>
        <w:t>Предусмотрена у</w:t>
      </w:r>
      <w:r w:rsidR="009F4C9D" w:rsidRPr="009F4C9D">
        <w:rPr>
          <w:b/>
          <w:bCs/>
          <w:color w:val="333333"/>
          <w:szCs w:val="28"/>
        </w:rPr>
        <w:t>головная ответственность за вовлечение несовершеннолетнего в совершение преступления и антиобщественных действий</w:t>
      </w:r>
    </w:p>
    <w:p w:rsidR="009F4C9D" w:rsidRPr="009F4C9D" w:rsidRDefault="00A72248" w:rsidP="00A72248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A72248">
        <w:rPr>
          <w:color w:val="333333"/>
          <w:szCs w:val="28"/>
          <w:shd w:val="clear" w:color="auto" w:fill="FFFFFF"/>
        </w:rPr>
        <w:t xml:space="preserve">Так, </w:t>
      </w:r>
      <w:hyperlink r:id="rId14" w:history="1">
        <w:r w:rsidR="009F4C9D" w:rsidRPr="009F4C9D">
          <w:rPr>
            <w:szCs w:val="28"/>
          </w:rPr>
          <w:t>Федеральным законом от 28.12.2024 № 514-ФЗ «О внесении изменений в Уголовный кодекс Российской Федерации»</w:t>
        </w:r>
      </w:hyperlink>
      <w:r w:rsidR="009F4C9D" w:rsidRPr="009F4C9D">
        <w:rPr>
          <w:szCs w:val="28"/>
          <w:shd w:val="clear" w:color="auto" w:fill="FFFFFF"/>
        </w:rPr>
        <w:t> статьи 150 и 151 УК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</w:t>
      </w:r>
    </w:p>
    <w:p w:rsidR="009F4C9D" w:rsidRPr="009F4C9D" w:rsidRDefault="009F4C9D" w:rsidP="00A72248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  <w:r w:rsidRPr="009F4C9D">
        <w:rPr>
          <w:szCs w:val="28"/>
          <w:shd w:val="clear" w:color="auto" w:fill="FFFFFF"/>
        </w:rPr>
        <w:t>Также часть третья статьи 150 и часть третья статьи 151 УК РФ дополнены особо квалифицирующими признаками "в отношении двух или более несовершеннолетних" и "в отношении лица, не достигшего четырнадцатилетнего возраста".</w:t>
      </w:r>
    </w:p>
    <w:p w:rsidR="009357B7" w:rsidRPr="009357B7" w:rsidRDefault="009357B7" w:rsidP="009357B7">
      <w:pPr>
        <w:spacing w:after="0" w:line="240" w:lineRule="auto"/>
        <w:ind w:left="0" w:firstLine="708"/>
        <w:jc w:val="left"/>
        <w:rPr>
          <w:b/>
          <w:bCs/>
          <w:i/>
          <w:color w:val="333333"/>
          <w:szCs w:val="28"/>
        </w:rPr>
      </w:pPr>
      <w:r w:rsidRPr="009357B7">
        <w:rPr>
          <w:b/>
          <w:bCs/>
          <w:i/>
          <w:color w:val="333333"/>
          <w:szCs w:val="28"/>
        </w:rPr>
        <w:t xml:space="preserve">Законодательство </w:t>
      </w:r>
      <w:r>
        <w:rPr>
          <w:b/>
          <w:bCs/>
          <w:i/>
          <w:color w:val="333333"/>
          <w:szCs w:val="28"/>
        </w:rPr>
        <w:t>о защите прав несовершеннолетних</w:t>
      </w:r>
    </w:p>
    <w:p w:rsidR="00A72248" w:rsidRDefault="00A72248" w:rsidP="00A72248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</w:p>
    <w:p w:rsidR="00A72248" w:rsidRDefault="00A72248" w:rsidP="00A72248">
      <w:pPr>
        <w:shd w:val="clear" w:color="auto" w:fill="FFFFFF"/>
        <w:spacing w:after="0" w:line="240" w:lineRule="auto"/>
        <w:ind w:left="0" w:firstLine="708"/>
        <w:rPr>
          <w:szCs w:val="28"/>
          <w:shd w:val="clear" w:color="auto" w:fill="FFFFFF"/>
        </w:rPr>
      </w:pPr>
    </w:p>
    <w:p w:rsidR="00A72248" w:rsidRPr="009F4C9D" w:rsidRDefault="00A72248" w:rsidP="00A72248">
      <w:pPr>
        <w:shd w:val="clear" w:color="auto" w:fill="FFFFFF"/>
        <w:spacing w:after="0" w:line="240" w:lineRule="auto"/>
        <w:ind w:left="0" w:firstLine="708"/>
        <w:rPr>
          <w:color w:val="333333"/>
          <w:szCs w:val="28"/>
        </w:rPr>
      </w:pPr>
    </w:p>
    <w:p w:rsidR="00D06A54" w:rsidRDefault="00D06A54" w:rsidP="00D06A54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  <w:r w:rsidRPr="00D06A54">
        <w:rPr>
          <w:b/>
          <w:bCs/>
          <w:color w:val="333333"/>
          <w:szCs w:val="28"/>
        </w:rPr>
        <w:t xml:space="preserve">Прокуратура </w:t>
      </w:r>
      <w:proofErr w:type="spellStart"/>
      <w:r w:rsidRPr="00D06A54">
        <w:rPr>
          <w:b/>
          <w:bCs/>
          <w:color w:val="333333"/>
          <w:szCs w:val="28"/>
        </w:rPr>
        <w:t>Клявлинского</w:t>
      </w:r>
      <w:proofErr w:type="spellEnd"/>
      <w:r w:rsidRPr="00D06A54">
        <w:rPr>
          <w:b/>
          <w:bCs/>
          <w:color w:val="333333"/>
          <w:szCs w:val="28"/>
        </w:rPr>
        <w:t xml:space="preserve"> района разъясняет</w:t>
      </w:r>
      <w:r>
        <w:rPr>
          <w:b/>
          <w:bCs/>
          <w:color w:val="333333"/>
          <w:szCs w:val="28"/>
        </w:rPr>
        <w:t>:</w:t>
      </w:r>
    </w:p>
    <w:p w:rsidR="00D06A54" w:rsidRPr="00D06A54" w:rsidRDefault="00D06A54" w:rsidP="00D06A54">
      <w:pPr>
        <w:spacing w:after="0" w:line="240" w:lineRule="auto"/>
        <w:ind w:left="0" w:firstLine="709"/>
        <w:rPr>
          <w:b/>
          <w:bCs/>
          <w:color w:val="333333"/>
          <w:szCs w:val="28"/>
        </w:rPr>
      </w:pPr>
    </w:p>
    <w:p w:rsidR="00D06A54" w:rsidRPr="00D06A54" w:rsidRDefault="00B153BC" w:rsidP="00D06A54">
      <w:pPr>
        <w:spacing w:after="0" w:line="240" w:lineRule="auto"/>
        <w:ind w:left="0" w:firstLine="708"/>
        <w:rPr>
          <w:b/>
          <w:bCs/>
          <w:color w:val="333333"/>
          <w:szCs w:val="28"/>
        </w:rPr>
      </w:pPr>
      <w:r>
        <w:rPr>
          <w:b/>
          <w:bCs/>
          <w:color w:val="333333"/>
          <w:szCs w:val="28"/>
        </w:rPr>
        <w:t>Предусмотрена</w:t>
      </w:r>
      <w:r w:rsidR="009F4C9D" w:rsidRPr="009F4C9D">
        <w:rPr>
          <w:b/>
          <w:bCs/>
          <w:color w:val="333333"/>
          <w:szCs w:val="28"/>
        </w:rPr>
        <w:t xml:space="preserve"> уголовная ответственность за розничную продажу несовершеннолетним табачной продукции, табачных изделий</w:t>
      </w:r>
    </w:p>
    <w:p w:rsidR="009F4C9D" w:rsidRPr="009F4C9D" w:rsidRDefault="00D06A54" w:rsidP="00D06A54">
      <w:pPr>
        <w:shd w:val="clear" w:color="auto" w:fill="FFFFFF"/>
        <w:spacing w:after="0" w:line="240" w:lineRule="auto"/>
        <w:ind w:left="0" w:firstLine="708"/>
        <w:rPr>
          <w:rFonts w:ascii="Roboto" w:hAnsi="Roboto"/>
          <w:color w:val="333333"/>
          <w:sz w:val="24"/>
          <w:szCs w:val="24"/>
        </w:rPr>
      </w:pPr>
      <w:r w:rsidRPr="00B153BC">
        <w:rPr>
          <w:color w:val="333333"/>
          <w:szCs w:val="28"/>
          <w:shd w:val="clear" w:color="auto" w:fill="FFFFFF"/>
        </w:rPr>
        <w:t xml:space="preserve">Так, </w:t>
      </w:r>
      <w:hyperlink r:id="rId15" w:history="1">
        <w:r w:rsidR="009F4C9D" w:rsidRPr="009F4C9D">
          <w:rPr>
            <w:szCs w:val="28"/>
          </w:rPr>
          <w:t>Федеральным законом от 28.12.2024 №515-ФЗ «О внесении изменения в статью 151.1 Уголовного кодекса Российской Федерации»</w:t>
        </w:r>
      </w:hyperlink>
      <w:r w:rsidR="009F4C9D" w:rsidRPr="009F4C9D">
        <w:rPr>
          <w:szCs w:val="28"/>
          <w:shd w:val="clear" w:color="auto" w:fill="FFFFFF"/>
        </w:rPr>
        <w:t xml:space="preserve"> установлена уголовная ответственность за розничную продажу несовершеннолетним табачной продукции, табачных изделий, </w:t>
      </w:r>
      <w:proofErr w:type="spellStart"/>
      <w:r w:rsidR="009F4C9D" w:rsidRPr="009F4C9D">
        <w:rPr>
          <w:szCs w:val="28"/>
          <w:shd w:val="clear" w:color="auto" w:fill="FFFFFF"/>
        </w:rPr>
        <w:t>никотинсодержащей</w:t>
      </w:r>
      <w:proofErr w:type="spellEnd"/>
      <w:r w:rsidR="009F4C9D" w:rsidRPr="009F4C9D">
        <w:rPr>
          <w:szCs w:val="28"/>
          <w:shd w:val="clear" w:color="auto" w:fill="FFFFFF"/>
        </w:rPr>
        <w:t xml:space="preserve"> продукции или сырья для их производства, кальянов, устрой</w:t>
      </w:r>
      <w:proofErr w:type="gramStart"/>
      <w:r w:rsidR="009F4C9D" w:rsidRPr="009F4C9D">
        <w:rPr>
          <w:szCs w:val="28"/>
          <w:shd w:val="clear" w:color="auto" w:fill="FFFFFF"/>
        </w:rPr>
        <w:t>ств дл</w:t>
      </w:r>
      <w:proofErr w:type="gramEnd"/>
      <w:r w:rsidR="009F4C9D" w:rsidRPr="009F4C9D">
        <w:rPr>
          <w:szCs w:val="28"/>
          <w:shd w:val="clear" w:color="auto" w:fill="FFFFFF"/>
        </w:rPr>
        <w:t xml:space="preserve">я потребления </w:t>
      </w:r>
      <w:proofErr w:type="spellStart"/>
      <w:r w:rsidR="009F4C9D" w:rsidRPr="009F4C9D">
        <w:rPr>
          <w:szCs w:val="28"/>
          <w:shd w:val="clear" w:color="auto" w:fill="FFFFFF"/>
        </w:rPr>
        <w:t>никотинсодержащей</w:t>
      </w:r>
      <w:proofErr w:type="spellEnd"/>
      <w:r w:rsidR="009F4C9D" w:rsidRPr="009F4C9D">
        <w:rPr>
          <w:szCs w:val="28"/>
          <w:shd w:val="clear" w:color="auto" w:fill="FFFFFF"/>
        </w:rPr>
        <w:t xml:space="preserve"> продукции, если это деяние совершено неоднократно.</w:t>
      </w:r>
    </w:p>
    <w:p w:rsidR="009F4C9D" w:rsidRPr="009F4C9D" w:rsidRDefault="00D06A54" w:rsidP="00D06A54">
      <w:pPr>
        <w:shd w:val="clear" w:color="auto" w:fill="FFFFFF"/>
        <w:spacing w:after="0" w:line="240" w:lineRule="auto"/>
        <w:ind w:left="0" w:firstLine="708"/>
        <w:rPr>
          <w:rFonts w:ascii="Roboto" w:hAnsi="Roboto"/>
          <w:color w:val="333333"/>
          <w:sz w:val="24"/>
          <w:szCs w:val="24"/>
        </w:rPr>
      </w:pPr>
      <w:r>
        <w:rPr>
          <w:szCs w:val="28"/>
          <w:shd w:val="clear" w:color="auto" w:fill="FFFFFF"/>
        </w:rPr>
        <w:t>Согласно норме</w:t>
      </w:r>
      <w:r w:rsidR="009F4C9D" w:rsidRPr="009F4C9D">
        <w:rPr>
          <w:szCs w:val="28"/>
          <w:shd w:val="clear" w:color="auto" w:fill="FFFFFF"/>
        </w:rPr>
        <w:t xml:space="preserve"> под неоднократностью данного деяния понимается розничная продажа несовершеннолетнему указанной продукции лицом, </w:t>
      </w:r>
      <w:r w:rsidR="009F4C9D" w:rsidRPr="009F4C9D">
        <w:rPr>
          <w:szCs w:val="28"/>
          <w:shd w:val="clear" w:color="auto" w:fill="FFFFFF"/>
        </w:rPr>
        <w:lastRenderedPageBreak/>
        <w:t>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9357B7" w:rsidRPr="009357B7" w:rsidRDefault="009357B7" w:rsidP="009357B7">
      <w:pPr>
        <w:spacing w:after="0" w:line="240" w:lineRule="auto"/>
        <w:ind w:left="0" w:firstLine="708"/>
        <w:jc w:val="left"/>
        <w:rPr>
          <w:b/>
          <w:bCs/>
          <w:i/>
          <w:color w:val="333333"/>
          <w:szCs w:val="28"/>
        </w:rPr>
      </w:pPr>
      <w:r w:rsidRPr="009357B7">
        <w:rPr>
          <w:b/>
          <w:bCs/>
          <w:i/>
          <w:color w:val="333333"/>
          <w:szCs w:val="28"/>
        </w:rPr>
        <w:t xml:space="preserve">Законодательство </w:t>
      </w:r>
      <w:r>
        <w:rPr>
          <w:b/>
          <w:bCs/>
          <w:i/>
          <w:color w:val="333333"/>
          <w:szCs w:val="28"/>
        </w:rPr>
        <w:t>о защите прав несовершеннолетних</w:t>
      </w:r>
    </w:p>
    <w:p w:rsidR="00D06A54" w:rsidRDefault="00D06A54" w:rsidP="00D06A54">
      <w:pPr>
        <w:spacing w:after="0" w:line="240" w:lineRule="auto"/>
        <w:ind w:left="0" w:firstLine="709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D06A54" w:rsidRDefault="00D06A54" w:rsidP="00D06A54">
      <w:pPr>
        <w:spacing w:after="0" w:line="240" w:lineRule="auto"/>
        <w:ind w:left="0" w:firstLine="709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693918" w:rsidRPr="00693918" w:rsidRDefault="00693918" w:rsidP="00693918">
      <w:bookmarkStart w:id="0" w:name="_GoBack"/>
      <w:bookmarkEnd w:id="0"/>
    </w:p>
    <w:sectPr w:rsidR="00693918" w:rsidRPr="00693918">
      <w:type w:val="continuous"/>
      <w:pgSz w:w="11563" w:h="16488"/>
      <w:pgMar w:top="951" w:right="735" w:bottom="2367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768"/>
    <w:multiLevelType w:val="hybridMultilevel"/>
    <w:tmpl w:val="3632836E"/>
    <w:lvl w:ilvl="0" w:tplc="7E2858FC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4689D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74A66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4C8B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AD5A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06F1A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6AFC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A017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42FA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FB1DAE"/>
    <w:multiLevelType w:val="multilevel"/>
    <w:tmpl w:val="C2F268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C40420"/>
    <w:multiLevelType w:val="hybridMultilevel"/>
    <w:tmpl w:val="D0DE6FBC"/>
    <w:lvl w:ilvl="0" w:tplc="161C774A">
      <w:start w:val="4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3607CA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72651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630175E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4E8642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F6BD94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90DD08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9473E8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8C18CA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1D2892"/>
    <w:multiLevelType w:val="multilevel"/>
    <w:tmpl w:val="689242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46457C"/>
    <w:multiLevelType w:val="hybridMultilevel"/>
    <w:tmpl w:val="D8667C48"/>
    <w:lvl w:ilvl="0" w:tplc="6B0E993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C0AC5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6FCE5E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14152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80F92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E45A2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2C1A9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9A149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FA2F8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D23D8D"/>
    <w:multiLevelType w:val="hybridMultilevel"/>
    <w:tmpl w:val="2364F45E"/>
    <w:lvl w:ilvl="0" w:tplc="57AA729A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082736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7279D4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1A5A36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C2B83A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3061A80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188F2C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EC1CAE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30FA2E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7E4E34"/>
    <w:multiLevelType w:val="hybridMultilevel"/>
    <w:tmpl w:val="C4163C0A"/>
    <w:lvl w:ilvl="0" w:tplc="CDC8FB2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D7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EC45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223A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616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39F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678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ED7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4A4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30"/>
    <w:rsid w:val="0024596A"/>
    <w:rsid w:val="003848BD"/>
    <w:rsid w:val="0039741D"/>
    <w:rsid w:val="00397730"/>
    <w:rsid w:val="003B159F"/>
    <w:rsid w:val="00517AAE"/>
    <w:rsid w:val="006040BB"/>
    <w:rsid w:val="00663BA0"/>
    <w:rsid w:val="00693918"/>
    <w:rsid w:val="00775085"/>
    <w:rsid w:val="007B788E"/>
    <w:rsid w:val="008671FC"/>
    <w:rsid w:val="009357B7"/>
    <w:rsid w:val="009F4C9D"/>
    <w:rsid w:val="00A72248"/>
    <w:rsid w:val="00B153BC"/>
    <w:rsid w:val="00CC04AD"/>
    <w:rsid w:val="00CD6988"/>
    <w:rsid w:val="00D06A54"/>
    <w:rsid w:val="00D17DD9"/>
    <w:rsid w:val="00D63D5A"/>
    <w:rsid w:val="00E43C4B"/>
    <w:rsid w:val="00EC3352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48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1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43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48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1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4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0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06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0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87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91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89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4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05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814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3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41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71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6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3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1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2633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54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5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9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51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12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5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8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6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7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8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7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53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50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7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02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728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10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6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90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82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96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52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71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66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3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0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33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0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87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8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8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5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0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4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27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4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9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4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1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02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2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54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098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79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57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2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53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6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5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07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6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28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7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2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4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60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72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53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9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99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5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771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15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0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27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76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608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47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5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1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6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8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7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040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69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02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3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24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38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81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6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8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76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0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0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52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0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529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14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4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0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6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6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94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5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68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6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5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72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7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9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1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consultant.ru/site20/202504/01/fz_010425-48.pdf" TargetMode="External"/><Relationship Id="rId13" Type="http://schemas.openxmlformats.org/officeDocument/2006/relationships/hyperlink" Target="https://www.consultant.ru/document/cons_doc_LAW_4951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503020/" TargetMode="External"/><Relationship Id="rId12" Type="http://schemas.openxmlformats.org/officeDocument/2006/relationships/hyperlink" Target="kodeks://link/d?nd=1310970326&amp;mark=000000000000000000000000000000000000000000000000006540IN&amp;mark=000000000000000000000000000000000000000000000000006540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2582/" TargetMode="External"/><Relationship Id="rId11" Type="http://schemas.openxmlformats.org/officeDocument/2006/relationships/hyperlink" Target="kodeks://link/d?nd=13109703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4796/" TargetMode="External"/><Relationship Id="rId10" Type="http://schemas.openxmlformats.org/officeDocument/2006/relationships/hyperlink" Target="kodeks://link/d?nd=901737405&amp;mark=000000000000000000000000000000000000000000000000007D20K3&amp;mark=000000000000000000000000000000000000000000000000007D20K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7705/" TargetMode="External"/><Relationship Id="rId14" Type="http://schemas.openxmlformats.org/officeDocument/2006/relationships/hyperlink" Target="https://www.consultant.ru/document/cons_doc_LAW_494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Фахрутдинов Раиль Фаритович</dc:creator>
  <cp:lastModifiedBy>Компьютер</cp:lastModifiedBy>
  <cp:revision>8</cp:revision>
  <dcterms:created xsi:type="dcterms:W3CDTF">2025-05-09T11:11:00Z</dcterms:created>
  <dcterms:modified xsi:type="dcterms:W3CDTF">2025-05-09T14:43:00Z</dcterms:modified>
</cp:coreProperties>
</file>