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60" w:rsidRPr="008E7110" w:rsidRDefault="00DF5260" w:rsidP="00C56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110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DF5260" w:rsidRDefault="00DF5260" w:rsidP="00C56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110">
        <w:rPr>
          <w:rFonts w:ascii="Times New Roman" w:hAnsi="Times New Roman" w:cs="Times New Roman"/>
          <w:b/>
          <w:sz w:val="28"/>
          <w:szCs w:val="28"/>
        </w:rPr>
        <w:t>к синхронизированной рабочей программе по химии 10-11 классы</w:t>
      </w:r>
    </w:p>
    <w:p w:rsidR="008E7110" w:rsidRPr="008E7110" w:rsidRDefault="008E7110" w:rsidP="00C56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260" w:rsidRPr="00350E63" w:rsidRDefault="00317488" w:rsidP="00DF526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0E63">
        <w:rPr>
          <w:rFonts w:ascii="Times New Roman" w:hAnsi="Times New Roman" w:cs="Times New Roman"/>
          <w:sz w:val="24"/>
          <w:szCs w:val="24"/>
        </w:rPr>
        <w:t xml:space="preserve">Модельная синхронизированная рабочая программа базового и углублённого изучения предмета «Химия» в 10-11 классах разработана на основе Федеральной образовательной программы среднего общего образования, утверждённой приказом </w:t>
      </w:r>
      <w:proofErr w:type="spellStart"/>
      <w:r w:rsidRPr="00350E63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350E63">
        <w:rPr>
          <w:rFonts w:ascii="Times New Roman" w:hAnsi="Times New Roman" w:cs="Times New Roman"/>
          <w:sz w:val="24"/>
          <w:szCs w:val="24"/>
        </w:rPr>
        <w:t xml:space="preserve"> России от 18.05.2023 под №371, составленной на основе Федерального закона от 29.12.2012 № 273-ФЗ «Об образовании в Российской Федерации»,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</w:t>
      </w:r>
      <w:proofErr w:type="gramEnd"/>
      <w:r w:rsidRPr="00350E63">
        <w:rPr>
          <w:rFonts w:ascii="Times New Roman" w:hAnsi="Times New Roman" w:cs="Times New Roman"/>
          <w:sz w:val="24"/>
          <w:szCs w:val="24"/>
        </w:rPr>
        <w:t xml:space="preserve"> общего образования, (утверждён приказом Министерства образования и науки Российской Федерации от 17 мая 2012 г. № 413, с изменениями от 12 августа 2022 г.),</w:t>
      </w:r>
    </w:p>
    <w:p w:rsidR="00317488" w:rsidRPr="00350E63" w:rsidRDefault="00317488" w:rsidP="00317488">
      <w:pPr>
        <w:spacing w:after="0" w:line="360" w:lineRule="auto"/>
        <w:jc w:val="both"/>
        <w:rPr>
          <w:sz w:val="24"/>
          <w:szCs w:val="24"/>
        </w:rPr>
      </w:pPr>
      <w:r w:rsidRPr="00350E63">
        <w:rPr>
          <w:rFonts w:ascii="Times New Roman" w:hAnsi="Times New Roman" w:cs="Times New Roman"/>
          <w:sz w:val="24"/>
          <w:szCs w:val="24"/>
        </w:rPr>
        <w:t>В системе среднего общего образования «Химия», изучаемая на базовом уровне, признана обязательным учебным предметом, входящим в состав предметной области «Естественные науки». Общее число часов, рекомендованных для изучения химии – 68 часов: в 10 классе – 34 часа (1 час в неделю), в 11 классе – 34 часа (1 час в неделю).</w:t>
      </w:r>
      <w:r w:rsidRPr="00350E63">
        <w:rPr>
          <w:sz w:val="24"/>
          <w:szCs w:val="24"/>
        </w:rPr>
        <w:t xml:space="preserve"> </w:t>
      </w:r>
    </w:p>
    <w:p w:rsidR="00317488" w:rsidRPr="00350E63" w:rsidRDefault="00317488" w:rsidP="00317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E63">
        <w:rPr>
          <w:rFonts w:ascii="Times New Roman" w:hAnsi="Times New Roman" w:cs="Times New Roman"/>
          <w:sz w:val="24"/>
          <w:szCs w:val="24"/>
        </w:rPr>
        <w:t xml:space="preserve">Учебный предмет «Химия» углублённого уровня изучения входит в состав предметной области «Естественные науки». Его изучение предусмотрено в классах естественнонаучного профиля, например химических, </w:t>
      </w:r>
      <w:proofErr w:type="spellStart"/>
      <w:r w:rsidRPr="00350E63">
        <w:rPr>
          <w:rFonts w:ascii="Times New Roman" w:hAnsi="Times New Roman" w:cs="Times New Roman"/>
          <w:sz w:val="24"/>
          <w:szCs w:val="24"/>
        </w:rPr>
        <w:t>химикобиологических</w:t>
      </w:r>
      <w:proofErr w:type="spellEnd"/>
      <w:r w:rsidRPr="00350E63">
        <w:rPr>
          <w:rFonts w:ascii="Times New Roman" w:hAnsi="Times New Roman" w:cs="Times New Roman"/>
          <w:sz w:val="24"/>
          <w:szCs w:val="24"/>
        </w:rPr>
        <w:t xml:space="preserve"> и медицинских. В этих классах изучение данного предмета предусмотрено в объёме учебной нагрузки не менее 3 ч в неделю. Общее число часов, рекомендованных для изучения химии на углублённом уровне, – 204 часа: в 10 классе – 102 часа (3 часа в неделю), в 11 классе – 102 часа (3 часа в неделю). </w:t>
      </w:r>
    </w:p>
    <w:p w:rsidR="00350E63" w:rsidRDefault="00317488" w:rsidP="00350E63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color w:val="000000"/>
          <w:sz w:val="14"/>
          <w:szCs w:val="14"/>
        </w:rPr>
      </w:pPr>
      <w:r>
        <w:t xml:space="preserve"> </w:t>
      </w:r>
      <w:r w:rsidRPr="00317488">
        <w:rPr>
          <w:rFonts w:ascii="Times New Roman" w:hAnsi="Times New Roman" w:cs="Times New Roman"/>
          <w:sz w:val="24"/>
          <w:szCs w:val="24"/>
        </w:rPr>
        <w:t>Учебники:</w:t>
      </w:r>
      <w:r w:rsidR="00350E63" w:rsidRPr="00350E6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50E63" w:rsidRPr="00166DEE" w:rsidRDefault="00350E63" w:rsidP="00350E63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66DEE">
        <w:rPr>
          <w:rFonts w:ascii="Times New Roman" w:hAnsi="Times New Roman"/>
          <w:color w:val="000000"/>
          <w:sz w:val="24"/>
          <w:szCs w:val="24"/>
        </w:rPr>
        <w:t>Углубленный уровень</w:t>
      </w:r>
    </w:p>
    <w:p w:rsidR="00350E63" w:rsidRPr="00350E63" w:rsidRDefault="00350E63" w:rsidP="00350E63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color w:val="000000"/>
          <w:sz w:val="24"/>
          <w:szCs w:val="24"/>
        </w:rPr>
      </w:pPr>
      <w:r>
        <w:rPr>
          <w:rFonts w:ascii="Times New Roman" w:eastAsia="Microsoft YaHei" w:hAnsi="Times New Roman" w:cs="Times New Roman"/>
          <w:color w:val="000000"/>
          <w:sz w:val="24"/>
          <w:szCs w:val="24"/>
        </w:rPr>
        <w:t>1.</w:t>
      </w:r>
      <w:r w:rsidRPr="00350E63">
        <w:rPr>
          <w:rFonts w:ascii="Times New Roman" w:eastAsia="Microsoft YaHei" w:hAnsi="Times New Roman" w:cs="Times New Roman"/>
          <w:color w:val="000000"/>
          <w:sz w:val="24"/>
          <w:szCs w:val="24"/>
        </w:rPr>
        <w:t xml:space="preserve">Еремин В.В., Кузьменко Н.Е., </w:t>
      </w:r>
      <w:proofErr w:type="spellStart"/>
      <w:r w:rsidRPr="00350E63">
        <w:rPr>
          <w:rFonts w:ascii="Times New Roman" w:eastAsia="Microsoft YaHei" w:hAnsi="Times New Roman" w:cs="Times New Roman"/>
          <w:color w:val="000000"/>
          <w:sz w:val="24"/>
          <w:szCs w:val="24"/>
        </w:rPr>
        <w:t>Теренин</w:t>
      </w:r>
      <w:proofErr w:type="spellEnd"/>
      <w:r w:rsidRPr="00350E63">
        <w:rPr>
          <w:rFonts w:ascii="Times New Roman" w:eastAsia="Microsoft YaHei" w:hAnsi="Times New Roman" w:cs="Times New Roman"/>
          <w:color w:val="000000"/>
          <w:sz w:val="24"/>
          <w:szCs w:val="24"/>
        </w:rPr>
        <w:t xml:space="preserve"> В.И., под редакцией Лунина В.В. Химия. 10 класс. М., "Просвещение", 2021</w:t>
      </w:r>
    </w:p>
    <w:p w:rsidR="00350E63" w:rsidRPr="00350E63" w:rsidRDefault="00350E63" w:rsidP="00350E63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color w:val="000000"/>
          <w:sz w:val="24"/>
          <w:szCs w:val="24"/>
        </w:rPr>
      </w:pPr>
      <w:r>
        <w:rPr>
          <w:rFonts w:ascii="Times New Roman" w:eastAsia="Microsoft YaHei" w:hAnsi="Times New Roman" w:cs="Times New Roman"/>
          <w:color w:val="000000"/>
          <w:sz w:val="24"/>
          <w:szCs w:val="24"/>
        </w:rPr>
        <w:t>2.</w:t>
      </w:r>
      <w:r w:rsidRPr="00350E63">
        <w:rPr>
          <w:rFonts w:ascii="Times New Roman" w:eastAsia="Microsoft YaHei" w:hAnsi="Times New Roman" w:cs="Times New Roman"/>
          <w:color w:val="000000"/>
          <w:sz w:val="24"/>
          <w:szCs w:val="24"/>
        </w:rPr>
        <w:t xml:space="preserve">Еремин В.В., Кузьменко Н.Е., </w:t>
      </w:r>
      <w:proofErr w:type="spellStart"/>
      <w:r w:rsidRPr="00350E63">
        <w:rPr>
          <w:rFonts w:ascii="Times New Roman" w:eastAsia="Microsoft YaHei" w:hAnsi="Times New Roman" w:cs="Times New Roman"/>
          <w:color w:val="000000"/>
          <w:sz w:val="24"/>
          <w:szCs w:val="24"/>
        </w:rPr>
        <w:t>Теренин</w:t>
      </w:r>
      <w:proofErr w:type="spellEnd"/>
      <w:r w:rsidRPr="00350E63">
        <w:rPr>
          <w:rFonts w:ascii="Times New Roman" w:eastAsia="Microsoft YaHei" w:hAnsi="Times New Roman" w:cs="Times New Roman"/>
          <w:color w:val="000000"/>
          <w:sz w:val="24"/>
          <w:szCs w:val="24"/>
        </w:rPr>
        <w:t xml:space="preserve"> В.И., под редакцией Лунина В.В. Химия. 11 класс. М., "Просвещение", 2021</w:t>
      </w:r>
    </w:p>
    <w:p w:rsidR="00350E63" w:rsidRDefault="00350E63" w:rsidP="00350E63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E1032">
        <w:rPr>
          <w:rFonts w:ascii="Times New Roman" w:hAnsi="Times New Roman" w:cs="Times New Roman"/>
          <w:color w:val="000000"/>
          <w:sz w:val="24"/>
          <w:szCs w:val="24"/>
        </w:rPr>
        <w:t>Базовый уровень</w:t>
      </w:r>
    </w:p>
    <w:p w:rsidR="00350E63" w:rsidRPr="00DE1032" w:rsidRDefault="00350E63" w:rsidP="00350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032">
        <w:rPr>
          <w:rFonts w:ascii="Times New Roman" w:hAnsi="Times New Roman" w:cs="Times New Roman"/>
          <w:sz w:val="24"/>
          <w:szCs w:val="24"/>
        </w:rPr>
        <w:t xml:space="preserve">1.Габриелян О.С., Остроумов И.Г., Сладков С.А.//Химия 10 </w:t>
      </w:r>
      <w:proofErr w:type="spellStart"/>
      <w:r w:rsidRPr="00DE103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E1032">
        <w:rPr>
          <w:rFonts w:ascii="Times New Roman" w:hAnsi="Times New Roman" w:cs="Times New Roman"/>
          <w:sz w:val="24"/>
          <w:szCs w:val="24"/>
        </w:rPr>
        <w:t xml:space="preserve">., Базовый уровень, М. Просвещение </w:t>
      </w:r>
      <w:r>
        <w:rPr>
          <w:rFonts w:ascii="Times New Roman" w:hAnsi="Times New Roman" w:cs="Times New Roman"/>
          <w:sz w:val="24"/>
          <w:szCs w:val="24"/>
        </w:rPr>
        <w:t>, 2022</w:t>
      </w:r>
    </w:p>
    <w:p w:rsidR="00350E63" w:rsidRPr="008014F4" w:rsidRDefault="00350E63" w:rsidP="00350E63">
      <w:pPr>
        <w:spacing w:after="0" w:line="240" w:lineRule="auto"/>
        <w:jc w:val="both"/>
        <w:rPr>
          <w:rFonts w:ascii="Times New Roman" w:eastAsia="Microsoft YaHei" w:hAnsi="Times New Roman" w:cs="Times New Roman"/>
          <w:sz w:val="24"/>
          <w:szCs w:val="24"/>
        </w:rPr>
      </w:pPr>
      <w:r w:rsidRPr="008014F4">
        <w:rPr>
          <w:rFonts w:ascii="Times New Roman" w:hAnsi="Times New Roman" w:cs="Times New Roman"/>
          <w:sz w:val="24"/>
          <w:szCs w:val="24"/>
        </w:rPr>
        <w:t xml:space="preserve">2. </w:t>
      </w:r>
      <w:r w:rsidRPr="008014F4">
        <w:rPr>
          <w:rFonts w:ascii="Times New Roman" w:eastAsia="Microsoft YaHei" w:hAnsi="Times New Roman" w:cs="Times New Roman"/>
          <w:sz w:val="24"/>
          <w:szCs w:val="24"/>
        </w:rPr>
        <w:t xml:space="preserve">Габриелян О.С., Остроумов И.Г., Садков С.А. Химия. 11 </w:t>
      </w:r>
      <w:proofErr w:type="spellStart"/>
      <w:r w:rsidRPr="008014F4">
        <w:rPr>
          <w:rFonts w:ascii="Times New Roman" w:eastAsia="Microsoft YaHei" w:hAnsi="Times New Roman" w:cs="Times New Roman"/>
          <w:sz w:val="24"/>
          <w:szCs w:val="24"/>
        </w:rPr>
        <w:t>кл</w:t>
      </w:r>
      <w:proofErr w:type="spellEnd"/>
      <w:r w:rsidRPr="008014F4">
        <w:rPr>
          <w:rFonts w:ascii="Times New Roman" w:eastAsia="Microsoft YaHei" w:hAnsi="Times New Roman" w:cs="Times New Roman"/>
          <w:sz w:val="24"/>
          <w:szCs w:val="24"/>
        </w:rPr>
        <w:t>.  М.:Просвещение,2022</w:t>
      </w:r>
    </w:p>
    <w:p w:rsidR="00350E63" w:rsidRPr="00DE1032" w:rsidRDefault="00350E63" w:rsidP="00350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E63" w:rsidRPr="00DE1032" w:rsidRDefault="00350E63" w:rsidP="00350E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488" w:rsidRPr="00317488" w:rsidRDefault="00317488" w:rsidP="003174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17488" w:rsidRPr="00317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4840"/>
    <w:multiLevelType w:val="hybridMultilevel"/>
    <w:tmpl w:val="F8CC4BF0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>
    <w:nsid w:val="0F057430"/>
    <w:multiLevelType w:val="hybridMultilevel"/>
    <w:tmpl w:val="3D30A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72"/>
    <w:rsid w:val="00317488"/>
    <w:rsid w:val="00350E63"/>
    <w:rsid w:val="004508CC"/>
    <w:rsid w:val="008E7110"/>
    <w:rsid w:val="0098310A"/>
    <w:rsid w:val="00995573"/>
    <w:rsid w:val="00C56A72"/>
    <w:rsid w:val="00D91128"/>
    <w:rsid w:val="00DF5260"/>
    <w:rsid w:val="00FD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A72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A7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2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2023-11-01T20:00:00Z</dcterms:created>
  <dcterms:modified xsi:type="dcterms:W3CDTF">2023-11-01T20:00:00Z</dcterms:modified>
</cp:coreProperties>
</file>