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AB" w:rsidRDefault="00E255AB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B8D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E255AB" w:rsidRPr="00FB35C0" w:rsidRDefault="00E255AB" w:rsidP="00FB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 «Шахматный лабиринт»</w:t>
      </w:r>
    </w:p>
    <w:p w:rsidR="00E255AB" w:rsidRPr="0035065C" w:rsidRDefault="00E255AB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5-6</w:t>
      </w:r>
      <w:r w:rsidRPr="0035065C">
        <w:rPr>
          <w:rFonts w:ascii="Times New Roman" w:hAnsi="Times New Roman"/>
          <w:sz w:val="28"/>
          <w:szCs w:val="28"/>
        </w:rPr>
        <w:t xml:space="preserve"> классов)</w:t>
      </w:r>
    </w:p>
    <w:p w:rsidR="00E255AB" w:rsidRPr="0035065C" w:rsidRDefault="00E255AB" w:rsidP="00EB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5AB" w:rsidRPr="00AA5E4B" w:rsidRDefault="00E255AB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EB3B8D">
        <w:rPr>
          <w:rFonts w:ascii="Times New Roman" w:hAnsi="Times New Roman"/>
          <w:sz w:val="28"/>
          <w:szCs w:val="28"/>
        </w:rPr>
        <w:t xml:space="preserve">рограмма составлена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A5E4B">
        <w:rPr>
          <w:rFonts w:ascii="Times New Roman" w:hAnsi="Times New Roman"/>
          <w:sz w:val="28"/>
          <w:szCs w:val="28"/>
        </w:rPr>
        <w:t>Федеральной рабочей программой   по</w:t>
      </w:r>
      <w:r>
        <w:rPr>
          <w:rFonts w:ascii="Times New Roman" w:hAnsi="Times New Roman"/>
          <w:sz w:val="28"/>
          <w:szCs w:val="28"/>
        </w:rPr>
        <w:t xml:space="preserve"> учебному курсу внеурочной деятельности «Шахматный лабиринт</w:t>
      </w:r>
      <w:r w:rsidRPr="00AA5E4B">
        <w:rPr>
          <w:rFonts w:ascii="Times New Roman" w:hAnsi="Times New Roman"/>
          <w:sz w:val="28"/>
          <w:szCs w:val="28"/>
        </w:rPr>
        <w:t>».</w:t>
      </w:r>
    </w:p>
    <w:p w:rsidR="00E255AB" w:rsidRPr="00A03361" w:rsidRDefault="00E255AB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>
        <w:rPr>
          <w:rFonts w:ascii="Times New Roman" w:hAnsi="Times New Roman"/>
          <w:sz w:val="28"/>
          <w:szCs w:val="28"/>
        </w:rPr>
        <w:t>ения программы по шахматному лабиринту</w:t>
      </w:r>
      <w:r w:rsidRPr="00A03361">
        <w:rPr>
          <w:rFonts w:ascii="Times New Roman" w:hAnsi="Times New Roman"/>
          <w:sz w:val="28"/>
          <w:szCs w:val="28"/>
        </w:rPr>
        <w:t xml:space="preserve">, тематическое планирование. </w:t>
      </w:r>
    </w:p>
    <w:p w:rsidR="00E255AB" w:rsidRPr="00A03361" w:rsidRDefault="00E255AB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Пояснительная записка отражает общие цели </w:t>
      </w:r>
      <w:r>
        <w:rPr>
          <w:rFonts w:ascii="Times New Roman" w:hAnsi="Times New Roman"/>
          <w:sz w:val="28"/>
          <w:szCs w:val="28"/>
        </w:rPr>
        <w:t>и задачи изучения истории</w:t>
      </w:r>
      <w:r w:rsidRPr="00A03361">
        <w:rPr>
          <w:rFonts w:ascii="Times New Roman" w:hAnsi="Times New Roman"/>
          <w:sz w:val="28"/>
          <w:szCs w:val="28"/>
        </w:rPr>
        <w:t xml:space="preserve">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255AB" w:rsidRPr="00A03361" w:rsidRDefault="00E255AB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исторических знаний с учётом возрастных особенностей обучающихся на уровне основного общего образования. </w:t>
      </w:r>
    </w:p>
    <w:p w:rsidR="00E255AB" w:rsidRPr="00A03361" w:rsidRDefault="00E255AB" w:rsidP="00EB3B8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3361">
        <w:rPr>
          <w:rFonts w:ascii="Times New Roman" w:hAnsi="Times New Roman"/>
          <w:sz w:val="28"/>
          <w:szCs w:val="28"/>
        </w:rPr>
        <w:t>Планируемые результаты осво</w:t>
      </w:r>
      <w:r>
        <w:rPr>
          <w:rFonts w:ascii="Times New Roman" w:hAnsi="Times New Roman"/>
          <w:sz w:val="28"/>
          <w:szCs w:val="28"/>
        </w:rPr>
        <w:t>ения программы по шахматному лабиринту</w:t>
      </w:r>
      <w:r w:rsidRPr="00A03361">
        <w:rPr>
          <w:rFonts w:ascii="Times New Roman" w:hAnsi="Times New Roman"/>
          <w:sz w:val="28"/>
          <w:szCs w:val="28"/>
        </w:rPr>
        <w:t xml:space="preserve">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</w:p>
    <w:p w:rsidR="00E255AB" w:rsidRDefault="00E255AB" w:rsidP="00AD0D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0DFD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AD0DF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изучение курса «Шахматный лабиринт» в 3, 5-6 классах отводится по 34 часа (1час</w:t>
      </w:r>
      <w:r w:rsidRPr="00AD0DFD">
        <w:rPr>
          <w:rFonts w:ascii="Times New Roman" w:hAnsi="Times New Roman"/>
          <w:sz w:val="28"/>
          <w:szCs w:val="28"/>
        </w:rPr>
        <w:t xml:space="preserve"> в неделю в каждом </w:t>
      </w:r>
      <w:r>
        <w:rPr>
          <w:rFonts w:ascii="Times New Roman" w:hAnsi="Times New Roman"/>
          <w:sz w:val="28"/>
          <w:szCs w:val="28"/>
        </w:rPr>
        <w:t xml:space="preserve">классе) </w:t>
      </w:r>
    </w:p>
    <w:p w:rsidR="00E255AB" w:rsidRPr="001B1857" w:rsidRDefault="00E255AB" w:rsidP="001B18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1857">
        <w:rPr>
          <w:rFonts w:ascii="Times New Roman" w:hAnsi="Times New Roman"/>
          <w:sz w:val="28"/>
          <w:szCs w:val="28"/>
        </w:rPr>
        <w:t>Рабочая программа «Шахматный лабиринт»</w:t>
      </w:r>
      <w:r>
        <w:rPr>
          <w:rFonts w:ascii="Times New Roman" w:hAnsi="Times New Roman"/>
          <w:sz w:val="28"/>
          <w:szCs w:val="28"/>
        </w:rPr>
        <w:t xml:space="preserve"> предназначена для обучающихся 3, 5-6</w:t>
      </w:r>
      <w:r w:rsidRPr="001B1857">
        <w:rPr>
          <w:rFonts w:ascii="Times New Roman" w:hAnsi="Times New Roman"/>
          <w:sz w:val="28"/>
          <w:szCs w:val="28"/>
        </w:rPr>
        <w:t xml:space="preserve"> классов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857">
        <w:rPr>
          <w:rFonts w:ascii="Times New Roman" w:hAnsi="Times New Roman"/>
          <w:sz w:val="28"/>
          <w:szCs w:val="28"/>
        </w:rPr>
        <w:t>составлена на основе программы «Шахматы - школе» под редакцией И.Г. Сухина,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Сухиным).</w:t>
      </w:r>
    </w:p>
    <w:p w:rsidR="00E255AB" w:rsidRDefault="00E255AB" w:rsidP="00AD0D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0DFD">
        <w:rPr>
          <w:rFonts w:ascii="Times New Roman" w:hAnsi="Times New Roman"/>
          <w:sz w:val="28"/>
          <w:szCs w:val="28"/>
        </w:rPr>
        <w:t xml:space="preserve"> </w:t>
      </w:r>
    </w:p>
    <w:p w:rsidR="00E255AB" w:rsidRPr="00BE25CA" w:rsidRDefault="00E255AB" w:rsidP="00BE25CA">
      <w:pPr>
        <w:spacing w:after="245" w:line="259" w:lineRule="auto"/>
        <w:ind w:left="120"/>
        <w:rPr>
          <w:rFonts w:ascii="Times New Roman" w:hAnsi="Times New Roman"/>
          <w:color w:val="000000"/>
          <w:sz w:val="28"/>
          <w:lang w:eastAsia="ru-RU"/>
        </w:rPr>
      </w:pPr>
    </w:p>
    <w:p w:rsidR="00E255AB" w:rsidRPr="00BE25CA" w:rsidRDefault="00E255AB" w:rsidP="00BE25CA">
      <w:pPr>
        <w:spacing w:after="69" w:line="259" w:lineRule="auto"/>
        <w:ind w:left="120"/>
        <w:rPr>
          <w:rFonts w:ascii="Times New Roman" w:hAnsi="Times New Roman"/>
          <w:color w:val="000000"/>
          <w:sz w:val="28"/>
          <w:lang w:eastAsia="ru-RU"/>
        </w:rPr>
      </w:pPr>
      <w:r w:rsidRPr="00BE25CA">
        <w:rPr>
          <w:rFonts w:cs="Calibri"/>
          <w:color w:val="000000"/>
          <w:lang w:eastAsia="ru-RU"/>
        </w:rPr>
        <w:t xml:space="preserve"> </w:t>
      </w:r>
    </w:p>
    <w:p w:rsidR="00E255AB" w:rsidRDefault="00E255AB" w:rsidP="00BE25CA">
      <w:pPr>
        <w:spacing w:after="285" w:line="261" w:lineRule="auto"/>
        <w:ind w:left="130" w:hanging="10"/>
        <w:rPr>
          <w:rFonts w:cs="Calibri"/>
          <w:color w:val="000000"/>
          <w:lang w:eastAsia="ru-RU"/>
        </w:rPr>
      </w:pPr>
      <w:r w:rsidRPr="00BE25CA">
        <w:rPr>
          <w:rFonts w:ascii="Times New Roman" w:hAnsi="Times New Roman"/>
          <w:b/>
          <w:color w:val="000000"/>
          <w:sz w:val="28"/>
          <w:lang w:eastAsia="ru-RU"/>
        </w:rPr>
        <w:t>МЕТОДИЧЕСКИЕ МАТЕРИАЛЫ ДЛЯ УЧИТЕЛЯ</w:t>
      </w:r>
      <w:r w:rsidRPr="00BE25CA">
        <w:rPr>
          <w:rFonts w:cs="Calibri"/>
          <w:color w:val="000000"/>
          <w:lang w:eastAsia="ru-RU"/>
        </w:rPr>
        <w:t xml:space="preserve"> 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Сухин И. Удивительные приключения в шахматной стране. (Занимательное пособие для родителей и учителей). Рекомендовано Мин общ. и проф. обр. РФ.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М.. ПОМАТУР.- 2000.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2.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Сухин И. Шахматы для самых маленьких. Книга-сказка для совместного чтения родителей и детей. М. АСТРЕЛЬ. ACT. -2000.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3.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Френе С. Избранные педагогические сочинения, М.. Просвещение. -1990.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4.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В.Хенкин, Куда идет король. М.. Молодая гвардия. -1979 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5.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Н.М. Петрушина Шахматный учебник для детей. Серия «Шахматы».- Ростов-наДону: «Феникс», 2002. - 224с.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6.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Шахматный словарь. М. ФиС. -1968.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7.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 xml:space="preserve">Шахматы детям. Санкт-Петербург. </w:t>
      </w:r>
      <w:smartTag w:uri="urn:schemas-microsoft-com:office:smarttags" w:element="metricconverter">
        <w:smartTagPr>
          <w:attr w:name="ProductID" w:val="1994 г"/>
        </w:smartTagPr>
        <w:r w:rsidRPr="001B1857">
          <w:rPr>
            <w:rFonts w:ascii="Times New Roman" w:hAnsi="Times New Roman"/>
            <w:color w:val="000000"/>
            <w:sz w:val="28"/>
            <w:lang w:eastAsia="ru-RU"/>
          </w:rPr>
          <w:t>1994 г</w:t>
        </w:r>
      </w:smartTag>
      <w:r w:rsidRPr="001B1857">
        <w:rPr>
          <w:rFonts w:ascii="Times New Roman" w:hAnsi="Times New Roman"/>
          <w:color w:val="000000"/>
          <w:sz w:val="28"/>
          <w:lang w:eastAsia="ru-RU"/>
        </w:rPr>
        <w:t xml:space="preserve"> М. Детгиз, - 1960.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8.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 xml:space="preserve">Шахматы. Энциклопедический словарь. М.Советская </w:t>
      </w:r>
      <w:bookmarkStart w:id="0" w:name="_GoBack"/>
      <w:bookmarkEnd w:id="0"/>
      <w:r w:rsidRPr="001B1857">
        <w:rPr>
          <w:rFonts w:ascii="Times New Roman" w:hAnsi="Times New Roman"/>
          <w:color w:val="000000"/>
          <w:sz w:val="28"/>
          <w:lang w:eastAsia="ru-RU"/>
        </w:rPr>
        <w:t>энциклопедия.. -1990.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9.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Шахматы - школе. М. Педагогика. -1990.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10.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В. Костров, Д.Давлетов Шахматы Санкт-Петербург -2001.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11.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В.Хенкин Шахматы для начинающих М.: «Астрель».- 2002.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12.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О.Подгаец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Прогулки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по черным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и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белым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полям.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МП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«Каисса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плюс»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Днепропетровск. – 1996.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13.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И.А.Бареев Гроссмейстеры детского сада. Москва. - 1995.</w:t>
      </w:r>
    </w:p>
    <w:p w:rsidR="00E255AB" w:rsidRPr="001B1857" w:rsidRDefault="00E255AB" w:rsidP="001B1857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  <w:r w:rsidRPr="001B1857">
        <w:rPr>
          <w:rFonts w:ascii="Times New Roman" w:hAnsi="Times New Roman"/>
          <w:color w:val="000000"/>
          <w:sz w:val="28"/>
          <w:lang w:eastAsia="ru-RU"/>
        </w:rPr>
        <w:t>14.</w:t>
      </w:r>
      <w:r w:rsidRPr="001B1857">
        <w:rPr>
          <w:rFonts w:ascii="Times New Roman" w:hAnsi="Times New Roman"/>
          <w:color w:val="000000"/>
          <w:sz w:val="28"/>
          <w:lang w:eastAsia="ru-RU"/>
        </w:rPr>
        <w:tab/>
        <w:t>Юдович М. Занимательные шахматы. М. ФиС. - 1966.</w:t>
      </w:r>
    </w:p>
    <w:p w:rsidR="00E255AB" w:rsidRPr="00BE25CA" w:rsidRDefault="00E255AB" w:rsidP="00BE25CA">
      <w:pPr>
        <w:spacing w:after="285" w:line="261" w:lineRule="auto"/>
        <w:ind w:left="130" w:hanging="10"/>
        <w:rPr>
          <w:rFonts w:ascii="Times New Roman" w:hAnsi="Times New Roman"/>
          <w:color w:val="000000"/>
          <w:sz w:val="28"/>
          <w:lang w:eastAsia="ru-RU"/>
        </w:rPr>
      </w:pPr>
    </w:p>
    <w:sectPr w:rsidR="00E255AB" w:rsidRPr="00BE25CA" w:rsidSect="003E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420"/>
    <w:multiLevelType w:val="hybridMultilevel"/>
    <w:tmpl w:val="C59EB010"/>
    <w:lvl w:ilvl="0" w:tplc="EBDABA60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F9293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198A2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F7E9C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E3A005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3B0F3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208E83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ACCF4C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48808C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B38F8"/>
    <w:multiLevelType w:val="hybridMultilevel"/>
    <w:tmpl w:val="9A926AB0"/>
    <w:lvl w:ilvl="0" w:tplc="51BE4EEE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E58AE3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72128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00075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87432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70E2B3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D9E37C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2DEB8D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1B287B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CE0"/>
    <w:rsid w:val="0007025E"/>
    <w:rsid w:val="00137F06"/>
    <w:rsid w:val="001B1857"/>
    <w:rsid w:val="0035065C"/>
    <w:rsid w:val="003E795F"/>
    <w:rsid w:val="00455CE0"/>
    <w:rsid w:val="005A1340"/>
    <w:rsid w:val="00955617"/>
    <w:rsid w:val="00A03361"/>
    <w:rsid w:val="00AA5E4B"/>
    <w:rsid w:val="00AD0DFD"/>
    <w:rsid w:val="00BE25CA"/>
    <w:rsid w:val="00E255AB"/>
    <w:rsid w:val="00E76390"/>
    <w:rsid w:val="00E93334"/>
    <w:rsid w:val="00EB3B8D"/>
    <w:rsid w:val="00EF59E9"/>
    <w:rsid w:val="00FB35C0"/>
    <w:rsid w:val="00FB5FD3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3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B3B8D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AD0D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441</Words>
  <Characters>2516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Pc</cp:lastModifiedBy>
  <cp:revision>5</cp:revision>
  <dcterms:created xsi:type="dcterms:W3CDTF">2023-09-02T15:17:00Z</dcterms:created>
  <dcterms:modified xsi:type="dcterms:W3CDTF">2023-10-10T11:05:00Z</dcterms:modified>
</cp:coreProperties>
</file>