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D" w:rsidRPr="009C652D" w:rsidRDefault="009C652D" w:rsidP="009C652D">
      <w:pPr>
        <w:keepNext/>
        <w:keepLines/>
        <w:spacing w:after="13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1: «Загадочная тяга» </w:t>
      </w:r>
    </w:p>
    <w:p w:rsidR="009C652D" w:rsidRPr="009C652D" w:rsidRDefault="009C652D" w:rsidP="009C652D">
      <w:pPr>
        <w:spacing w:after="5" w:line="38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Фёдора приехала встречать Новый год в фамильный деревенский дом, построенный ещё прадедом в XX веке. Первым делом решили растопить печь. Оказалось, это совсем непростая задача. Перед растопкой печи отец открыл все имеющиеся задвижки и дверцы полностью и проверил тягу.  </w:t>
      </w:r>
    </w:p>
    <w:p w:rsidR="009C652D" w:rsidRPr="009C652D" w:rsidRDefault="009C652D" w:rsidP="009C652D">
      <w:pPr>
        <w:numPr>
          <w:ilvl w:val="0"/>
          <w:numId w:val="1"/>
        </w:numPr>
        <w:spacing w:after="199"/>
        <w:ind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Плохая тяга, - сказал отец. </w:t>
      </w:r>
    </w:p>
    <w:p w:rsidR="009C652D" w:rsidRPr="00D86E3B" w:rsidRDefault="009C652D" w:rsidP="009C652D">
      <w:pPr>
        <w:spacing w:after="189"/>
        <w:ind w:left="-5"/>
        <w:rPr>
          <w:sz w:val="28"/>
          <w:szCs w:val="28"/>
        </w:rPr>
      </w:pPr>
      <w:r w:rsidRPr="00D86E3B">
        <w:rPr>
          <w:sz w:val="28"/>
          <w:szCs w:val="28"/>
        </w:rPr>
        <w:t xml:space="preserve">Задание № 1 </w:t>
      </w:r>
    </w:p>
    <w:p w:rsidR="009C652D" w:rsidRPr="00D86E3B" w:rsidRDefault="009C652D" w:rsidP="009C652D">
      <w:pPr>
        <w:numPr>
          <w:ilvl w:val="0"/>
          <w:numId w:val="1"/>
        </w:numPr>
        <w:spacing w:after="190"/>
        <w:ind w:hanging="164"/>
        <w:rPr>
          <w:sz w:val="28"/>
          <w:szCs w:val="28"/>
        </w:rPr>
      </w:pPr>
      <w:r w:rsidRPr="00D86E3B">
        <w:rPr>
          <w:sz w:val="28"/>
          <w:szCs w:val="28"/>
        </w:rPr>
        <w:t xml:space="preserve">А как ты понял, что тяга плохая? – спросил Фёдор. </w:t>
      </w:r>
    </w:p>
    <w:p w:rsidR="009C652D" w:rsidRPr="00D86E3B" w:rsidRDefault="009C652D" w:rsidP="009C652D">
      <w:pPr>
        <w:numPr>
          <w:ilvl w:val="0"/>
          <w:numId w:val="1"/>
        </w:numPr>
        <w:spacing w:after="40" w:line="378" w:lineRule="auto"/>
        <w:ind w:hanging="164"/>
        <w:rPr>
          <w:sz w:val="28"/>
          <w:szCs w:val="28"/>
        </w:rPr>
      </w:pPr>
      <w:r w:rsidRPr="00D86E3B">
        <w:rPr>
          <w:sz w:val="28"/>
          <w:szCs w:val="28"/>
        </w:rPr>
        <w:t>Зажжённую спичку или свечу нужно расположить</w:t>
      </w:r>
      <w:r w:rsidRPr="00D86E3B">
        <w:rPr>
          <w:sz w:val="28"/>
          <w:szCs w:val="28"/>
        </w:rPr>
        <w:t xml:space="preserve"> </w:t>
      </w:r>
      <w:proofErr w:type="gramStart"/>
      <w:r w:rsidRPr="00D86E3B">
        <w:rPr>
          <w:sz w:val="28"/>
          <w:szCs w:val="28"/>
        </w:rPr>
        <w:t xml:space="preserve">вблизи  </w:t>
      </w:r>
      <w:r w:rsidRPr="00D86E3B">
        <w:rPr>
          <w:sz w:val="28"/>
          <w:szCs w:val="28"/>
        </w:rPr>
        <w:t>открытой</w:t>
      </w:r>
      <w:proofErr w:type="gramEnd"/>
      <w:r w:rsidRPr="00D86E3B">
        <w:rPr>
          <w:sz w:val="28"/>
          <w:szCs w:val="28"/>
        </w:rPr>
        <w:t xml:space="preserve"> </w:t>
      </w:r>
      <w:r w:rsidRPr="00D86E3B">
        <w:rPr>
          <w:sz w:val="28"/>
          <w:szCs w:val="28"/>
        </w:rPr>
        <w:t xml:space="preserve"> </w:t>
      </w:r>
      <w:r w:rsidRPr="00D86E3B">
        <w:rPr>
          <w:sz w:val="28"/>
          <w:szCs w:val="28"/>
        </w:rPr>
        <w:t xml:space="preserve">топки. Понаблюдай за движением пламени, оно всегда подскажет тебе качество тяги, - ответил отец. </w:t>
      </w:r>
    </w:p>
    <w:p w:rsidR="009C652D" w:rsidRPr="00D86E3B" w:rsidRDefault="009C652D" w:rsidP="009C652D">
      <w:pPr>
        <w:numPr>
          <w:ilvl w:val="0"/>
          <w:numId w:val="1"/>
        </w:numPr>
        <w:spacing w:after="40" w:line="378" w:lineRule="auto"/>
        <w:ind w:hanging="164"/>
        <w:rPr>
          <w:sz w:val="28"/>
          <w:szCs w:val="28"/>
        </w:rPr>
      </w:pPr>
    </w:p>
    <w:p w:rsidR="009C652D" w:rsidRPr="00D86E3B" w:rsidRDefault="009C652D" w:rsidP="009C652D">
      <w:pPr>
        <w:numPr>
          <w:ilvl w:val="0"/>
          <w:numId w:val="1"/>
        </w:numPr>
        <w:spacing w:after="40" w:line="378" w:lineRule="auto"/>
        <w:ind w:hanging="164"/>
        <w:rPr>
          <w:sz w:val="28"/>
          <w:szCs w:val="28"/>
        </w:rPr>
      </w:pPr>
      <w:r w:rsidRPr="00D86E3B">
        <w:rPr>
          <w:noProof/>
          <w:sz w:val="28"/>
          <w:szCs w:val="28"/>
        </w:rPr>
        <w:drawing>
          <wp:inline distT="0" distB="0" distL="0" distR="0" wp14:anchorId="1AEDF225" wp14:editId="356F4637">
            <wp:extent cx="5210175" cy="2000250"/>
            <wp:effectExtent l="0" t="0" r="0" b="0"/>
            <wp:docPr id="1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52D" w:rsidRPr="00D86E3B" w:rsidRDefault="009C652D" w:rsidP="009C652D">
      <w:pPr>
        <w:rPr>
          <w:sz w:val="28"/>
          <w:szCs w:val="28"/>
        </w:rPr>
      </w:pPr>
    </w:p>
    <w:p w:rsidR="009C652D" w:rsidRPr="00D86E3B" w:rsidRDefault="009C652D" w:rsidP="009C652D">
      <w:pPr>
        <w:rPr>
          <w:sz w:val="28"/>
          <w:szCs w:val="28"/>
        </w:rPr>
      </w:pPr>
      <w:r w:rsidRPr="00D86E3B">
        <w:rPr>
          <w:noProof/>
          <w:sz w:val="28"/>
          <w:szCs w:val="28"/>
        </w:rPr>
        <w:drawing>
          <wp:inline distT="0" distB="0" distL="0" distR="0" wp14:anchorId="00901F7A" wp14:editId="341434D5">
            <wp:extent cx="5210175" cy="1485900"/>
            <wp:effectExtent l="0" t="0" r="0" b="0"/>
            <wp:docPr id="2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52D" w:rsidRPr="00D86E3B" w:rsidRDefault="009C652D" w:rsidP="009C652D">
      <w:pPr>
        <w:rPr>
          <w:sz w:val="28"/>
          <w:szCs w:val="28"/>
        </w:rPr>
      </w:pPr>
    </w:p>
    <w:p w:rsidR="009C652D" w:rsidRPr="009C652D" w:rsidRDefault="009C652D" w:rsidP="009C652D">
      <w:pPr>
        <w:spacing w:after="136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2 </w:t>
      </w:r>
    </w:p>
    <w:p w:rsidR="009C652D" w:rsidRPr="009C652D" w:rsidRDefault="009C652D" w:rsidP="009C652D">
      <w:pPr>
        <w:spacing w:after="186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Начали растапливать печь. Когда дрова разгорелись, тяга улучшилась. </w:t>
      </w:r>
    </w:p>
    <w:p w:rsidR="009C652D" w:rsidRPr="009C652D" w:rsidRDefault="009C652D" w:rsidP="009C652D">
      <w:pPr>
        <w:spacing w:after="136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Постепенно дом начал наполняться приятным теплом. </w:t>
      </w:r>
    </w:p>
    <w:p w:rsidR="009C652D" w:rsidRPr="009C652D" w:rsidRDefault="009C652D" w:rsidP="009C652D">
      <w:pPr>
        <w:spacing w:after="5" w:line="39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почему в начале растопки печи тяга была плохая, а когда дрова разгорелись, тяга улучшилась. </w:t>
      </w:r>
    </w:p>
    <w:p w:rsidR="009C652D" w:rsidRPr="00D86E3B" w:rsidRDefault="009C652D" w:rsidP="009C652D">
      <w:pPr>
        <w:rPr>
          <w:sz w:val="28"/>
          <w:szCs w:val="28"/>
        </w:rPr>
      </w:pPr>
      <w:r w:rsidRPr="00D86E3B">
        <w:rPr>
          <w:noProof/>
          <w:sz w:val="28"/>
          <w:szCs w:val="28"/>
        </w:rPr>
        <w:drawing>
          <wp:inline distT="0" distB="0" distL="0" distR="0" wp14:anchorId="10A49F30" wp14:editId="167BB3D4">
            <wp:extent cx="4648200" cy="2124075"/>
            <wp:effectExtent l="0" t="0" r="0" b="0"/>
            <wp:docPr id="3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52D" w:rsidRPr="00D86E3B" w:rsidRDefault="009C652D" w:rsidP="009C652D">
      <w:pPr>
        <w:rPr>
          <w:sz w:val="28"/>
          <w:szCs w:val="28"/>
        </w:rPr>
      </w:pPr>
    </w:p>
    <w:p w:rsidR="009C652D" w:rsidRPr="009C652D" w:rsidRDefault="009C652D" w:rsidP="009C652D">
      <w:pPr>
        <w:spacing w:after="137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3: </w:t>
      </w:r>
    </w:p>
    <w:p w:rsidR="009C652D" w:rsidRPr="009C652D" w:rsidRDefault="009C652D" w:rsidP="009C652D">
      <w:pPr>
        <w:spacing w:after="5" w:line="36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объяснил мальчику, что топке печек есть много «премудростей». Например, после того как прогорают дрова и угли, необходимо закрыть заслонку на трубе, которая отделяет воздух в печке от воздуха в трубе. Фёдор высказал несколько предположений, зачем это нужно сделать. Выберите верные утверждения из списка. </w:t>
      </w:r>
    </w:p>
    <w:p w:rsidR="001114D1" w:rsidRPr="00D86E3B" w:rsidRDefault="009C652D" w:rsidP="009C652D">
      <w:pPr>
        <w:rPr>
          <w:sz w:val="28"/>
          <w:szCs w:val="28"/>
        </w:rPr>
      </w:pPr>
      <w:r w:rsidRPr="00D86E3B">
        <w:rPr>
          <w:noProof/>
          <w:sz w:val="28"/>
          <w:szCs w:val="28"/>
        </w:rPr>
        <w:drawing>
          <wp:inline distT="0" distB="0" distL="0" distR="0" wp14:anchorId="1A472166" wp14:editId="35D8F9AE">
            <wp:extent cx="4676775" cy="2390775"/>
            <wp:effectExtent l="0" t="0" r="0" b="0"/>
            <wp:docPr id="4" name="Picture 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Picture 20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D1" w:rsidRPr="00D86E3B" w:rsidRDefault="001114D1" w:rsidP="001114D1">
      <w:pPr>
        <w:rPr>
          <w:sz w:val="28"/>
          <w:szCs w:val="28"/>
        </w:rPr>
      </w:pPr>
    </w:p>
    <w:p w:rsidR="001114D1" w:rsidRPr="00D86E3B" w:rsidRDefault="001114D1" w:rsidP="001114D1">
      <w:pPr>
        <w:rPr>
          <w:sz w:val="28"/>
          <w:szCs w:val="28"/>
        </w:rPr>
      </w:pPr>
      <w:r w:rsidRPr="00D86E3B">
        <w:rPr>
          <w:noProof/>
          <w:sz w:val="28"/>
          <w:szCs w:val="28"/>
        </w:rPr>
        <w:drawing>
          <wp:inline distT="0" distB="0" distL="0" distR="0" wp14:anchorId="70B2542D" wp14:editId="04543212">
            <wp:extent cx="4667250" cy="1581150"/>
            <wp:effectExtent l="0" t="0" r="0" b="0"/>
            <wp:docPr id="5" name="Picture 2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0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D1" w:rsidRPr="00D86E3B" w:rsidRDefault="001114D1" w:rsidP="001114D1">
      <w:pPr>
        <w:rPr>
          <w:sz w:val="28"/>
          <w:szCs w:val="28"/>
        </w:rPr>
      </w:pPr>
    </w:p>
    <w:p w:rsidR="001114D1" w:rsidRPr="001114D1" w:rsidRDefault="001114D1" w:rsidP="001114D1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D1" w:rsidRPr="001114D1" w:rsidRDefault="001114D1" w:rsidP="001114D1">
      <w:pPr>
        <w:keepNext/>
        <w:keepLines/>
        <w:spacing w:after="186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2: «Регенеративная медицина» </w:t>
      </w:r>
    </w:p>
    <w:p w:rsidR="001114D1" w:rsidRPr="001114D1" w:rsidRDefault="001114D1" w:rsidP="001114D1">
      <w:pPr>
        <w:spacing w:after="5" w:line="38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сестёр Дианы и Татьяны есть домашние питомцы — </w:t>
      </w:r>
      <w:proofErr w:type="spellStart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</w:t>
      </w:r>
      <w:proofErr w:type="spellEnd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кот. По случайности </w:t>
      </w:r>
      <w:proofErr w:type="spellStart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</w:t>
      </w:r>
      <w:proofErr w:type="spellEnd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которым ухаживает Диана, выбрался из террариума. После встречи с котом </w:t>
      </w:r>
      <w:proofErr w:type="spellStart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</w:t>
      </w:r>
      <w:proofErr w:type="spellEnd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 живым, но лишился хвоста. Между девочками произошёл следующий диалог: </w:t>
      </w:r>
    </w:p>
    <w:p w:rsidR="001114D1" w:rsidRPr="001114D1" w:rsidRDefault="001114D1" w:rsidP="001114D1">
      <w:pPr>
        <w:spacing w:after="136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proofErr w:type="gramStart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а. Мне его так жалко. Он теперь останется без хвоста. </w:t>
      </w:r>
    </w:p>
    <w:p w:rsidR="001114D1" w:rsidRPr="001114D1" w:rsidRDefault="001114D1" w:rsidP="001114D1">
      <w:pPr>
        <w:spacing w:after="5" w:line="39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т ь я н а. Знаешь, некоторые виды </w:t>
      </w:r>
      <w:proofErr w:type="spellStart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гекконов</w:t>
      </w:r>
      <w:proofErr w:type="spellEnd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повреждения или утраты какого-нибудь органа могут восстановить его, это называется регенерацией. </w:t>
      </w:r>
    </w:p>
    <w:p w:rsidR="001114D1" w:rsidRPr="001114D1" w:rsidRDefault="001114D1" w:rsidP="001114D1">
      <w:pPr>
        <w:spacing w:after="186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proofErr w:type="gramStart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а. Жаль, что такая способность есть только у </w:t>
      </w:r>
      <w:proofErr w:type="spellStart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гекконов</w:t>
      </w:r>
      <w:proofErr w:type="spellEnd"/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14D1" w:rsidRPr="001114D1" w:rsidRDefault="001114D1" w:rsidP="001114D1">
      <w:pPr>
        <w:spacing w:after="5" w:line="402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т ь я н а. Не совсем так. В человеческом организме тоже идут процессы восстановления и обновления. Например, при порезе рана затягивается. </w:t>
      </w:r>
    </w:p>
    <w:p w:rsidR="001114D1" w:rsidRPr="001114D1" w:rsidRDefault="00D86E3B" w:rsidP="001114D1">
      <w:pPr>
        <w:spacing w:after="191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4</w:t>
      </w:r>
      <w:r w:rsidR="001114D1"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14D1" w:rsidRPr="001114D1" w:rsidRDefault="001114D1" w:rsidP="001114D1">
      <w:pPr>
        <w:spacing w:after="191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утверждение лучше всего объясняет суть механизма заживления раны? </w:t>
      </w:r>
    </w:p>
    <w:p w:rsidR="001114D1" w:rsidRPr="001114D1" w:rsidRDefault="001114D1" w:rsidP="001114D1">
      <w:pPr>
        <w:numPr>
          <w:ilvl w:val="0"/>
          <w:numId w:val="2"/>
        </w:numPr>
        <w:spacing w:after="1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Клетки кожи активно делятся и заполняют рану. </w:t>
      </w:r>
    </w:p>
    <w:p w:rsidR="001114D1" w:rsidRPr="001114D1" w:rsidRDefault="001114D1" w:rsidP="001114D1">
      <w:pPr>
        <w:numPr>
          <w:ilvl w:val="0"/>
          <w:numId w:val="2"/>
        </w:numPr>
        <w:spacing w:after="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Клетки увеличиваются в размерах, заполняя пространство раны. </w:t>
      </w:r>
    </w:p>
    <w:p w:rsidR="001114D1" w:rsidRPr="00D86E3B" w:rsidRDefault="001114D1" w:rsidP="001114D1">
      <w:pPr>
        <w:numPr>
          <w:ilvl w:val="0"/>
          <w:numId w:val="2"/>
        </w:numPr>
        <w:spacing w:after="1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Рана заполняется о</w:t>
      </w:r>
      <w:r w:rsidRPr="00D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собым веществом наподобие клея.</w:t>
      </w:r>
    </w:p>
    <w:p w:rsidR="001114D1" w:rsidRPr="00D86E3B" w:rsidRDefault="001114D1" w:rsidP="001114D1">
      <w:pPr>
        <w:spacing w:after="132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3B">
        <w:rPr>
          <w:noProof/>
          <w:sz w:val="28"/>
          <w:szCs w:val="28"/>
        </w:rPr>
        <w:drawing>
          <wp:inline distT="0" distB="0" distL="0" distR="0" wp14:anchorId="45FA0430" wp14:editId="237F923C">
            <wp:extent cx="4686300" cy="1038225"/>
            <wp:effectExtent l="0" t="0" r="0" b="0"/>
            <wp:docPr id="8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D1" w:rsidRPr="001114D1" w:rsidRDefault="00D86E3B" w:rsidP="001114D1">
      <w:pPr>
        <w:spacing w:after="132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5</w:t>
      </w:r>
      <w:r w:rsidR="001114D1"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14D1" w:rsidRPr="001114D1" w:rsidRDefault="001114D1" w:rsidP="001114D1">
      <w:pPr>
        <w:spacing w:after="5" w:line="39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Диана хочет понять, на какие вопросы, связанные с регенерацией тканей и органов человека, могут быть получены ответы с помощью естественнонаучных исследований. Выберите для каждого вопроса «Да» или «Нет». </w:t>
      </w:r>
    </w:p>
    <w:p w:rsidR="001114D1" w:rsidRPr="00D86E3B" w:rsidRDefault="001114D1" w:rsidP="001114D1">
      <w:pPr>
        <w:spacing w:after="132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3B">
        <w:rPr>
          <w:noProof/>
          <w:sz w:val="28"/>
          <w:szCs w:val="28"/>
        </w:rPr>
        <w:drawing>
          <wp:inline distT="0" distB="0" distL="0" distR="0" wp14:anchorId="59A136EE" wp14:editId="18C5345C">
            <wp:extent cx="4695825" cy="1181100"/>
            <wp:effectExtent l="0" t="0" r="0" b="0"/>
            <wp:docPr id="9" name="Picture 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6" name="Picture 23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D1" w:rsidRPr="001114D1" w:rsidRDefault="00D86E3B" w:rsidP="001114D1">
      <w:pPr>
        <w:spacing w:after="186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6</w:t>
      </w:r>
      <w:r w:rsidR="001114D1"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14D1" w:rsidRPr="001114D1" w:rsidRDefault="001114D1" w:rsidP="001114D1">
      <w:pPr>
        <w:spacing w:after="5" w:line="401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Диана (рассуждает). Если есть механизмы восстановления в организме, то можно восстановить и орган. </w:t>
      </w:r>
    </w:p>
    <w:p w:rsidR="001114D1" w:rsidRPr="001114D1" w:rsidRDefault="001114D1" w:rsidP="001114D1">
      <w:pPr>
        <w:spacing w:after="5" w:line="38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т ь я н а. Да, этим занимается регенеративная медицина. Для этого используются особые клетки — стволовые. Благодаря регенеративным свойствам стволовые клетки являются уникальным строительным материалом, который идеально подойдёт для восстановления организма и его иммунной системы в случае различных тяжёлых заболеваний. </w:t>
      </w:r>
    </w:p>
    <w:p w:rsidR="001114D1" w:rsidRPr="001114D1" w:rsidRDefault="001114D1" w:rsidP="001114D1">
      <w:pPr>
        <w:spacing w:after="74"/>
        <w:ind w:right="13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B84AD8" wp14:editId="751C3DE5">
            <wp:extent cx="4143375" cy="2800350"/>
            <wp:effectExtent l="0" t="0" r="0" b="0"/>
            <wp:docPr id="10" name="Picture 2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" name="Picture 24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14D1" w:rsidRPr="001114D1" w:rsidRDefault="001114D1" w:rsidP="001114D1">
      <w:pPr>
        <w:spacing w:after="5" w:line="39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одну из причин, объясняющую преимущества создания органов и тканей с помощью стволовых клеток. Для ответа используйте рисунок 18. </w:t>
      </w:r>
    </w:p>
    <w:p w:rsidR="001114D1" w:rsidRPr="00D86E3B" w:rsidRDefault="003F0B59" w:rsidP="001114D1">
      <w:pPr>
        <w:spacing w:after="132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3B">
        <w:rPr>
          <w:noProof/>
          <w:sz w:val="28"/>
          <w:szCs w:val="28"/>
        </w:rPr>
        <w:drawing>
          <wp:inline distT="0" distB="0" distL="0" distR="0" wp14:anchorId="258A38C4" wp14:editId="42B077B7">
            <wp:extent cx="4714875" cy="2066925"/>
            <wp:effectExtent l="0" t="0" r="0" b="0"/>
            <wp:docPr id="11" name="Picture 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" name="Picture 24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86E3B">
        <w:rPr>
          <w:b/>
          <w:bCs/>
          <w:color w:val="000000"/>
          <w:sz w:val="28"/>
          <w:szCs w:val="28"/>
        </w:rPr>
        <w:t>Стихийные явления на территории России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Азиатское побережье Тихого океана относится к числу самых неспокойных в геологическом отношении районов планеты. Здесь часто происходят и подводные землетрясения, которые порождают в океане огромные волны — цунами. Сильные извержения происходят в этой части страны довольно часто, но ввиду малонаселённости территории большой угрозы для людей они не представляют. Здесь же, на Тихоокеанском побережье, находится единственный в стране район современного вулканизма.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Кроме того, во всех горных районах страны достаточно обычны обвалы, оползни, селевые потоки и снежные лавины.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 xml:space="preserve">В 2002 г. россияне стали свидетелями страшной трагедии. В </w:t>
      </w:r>
      <w:proofErr w:type="spellStart"/>
      <w:r w:rsidRPr="00D86E3B">
        <w:rPr>
          <w:color w:val="000000"/>
          <w:sz w:val="28"/>
          <w:szCs w:val="28"/>
        </w:rPr>
        <w:t>Кодорском</w:t>
      </w:r>
      <w:proofErr w:type="spellEnd"/>
      <w:r w:rsidRPr="00D86E3B">
        <w:rPr>
          <w:color w:val="000000"/>
          <w:sz w:val="28"/>
          <w:szCs w:val="28"/>
        </w:rPr>
        <w:t xml:space="preserve"> ущелье на Кавказе произошло катастрофическое обрушение ледника Колка. О возможности такого бедствия уже давно предупреждали гляциологи, работающие на Кавказе. К сожалению, практически никаких мер по защите населения ущелья не было предпринято. Катастрофа повлекла за собой многочисленные человеческие жертвы.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rFonts w:ascii="Arial" w:hAnsi="Arial" w:cs="Arial"/>
          <w:color w:val="000000"/>
          <w:sz w:val="28"/>
          <w:szCs w:val="28"/>
        </w:rPr>
        <w:br/>
      </w:r>
    </w:p>
    <w:p w:rsidR="00DF49F8" w:rsidRPr="00D86E3B" w:rsidRDefault="00DF49F8" w:rsidP="00DF49F8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Прочитайте текст и ответьте на вопросы.</w:t>
      </w:r>
    </w:p>
    <w:p w:rsidR="00DF49F8" w:rsidRPr="00D86E3B" w:rsidRDefault="00DF49F8" w:rsidP="00DF49F8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F49F8" w:rsidRPr="00D86E3B" w:rsidRDefault="00D86E3B" w:rsidP="00DF49F8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7</w:t>
      </w:r>
    </w:p>
    <w:p w:rsidR="00DF49F8" w:rsidRPr="00D86E3B" w:rsidRDefault="00DF49F8" w:rsidP="00DF49F8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С чем связаны частые землетрясения, извержения вулканов и цунами на территории Азиатского побережья России?</w:t>
      </w:r>
    </w:p>
    <w:p w:rsidR="00DF49F8" w:rsidRPr="00D86E3B" w:rsidRDefault="00DF49F8" w:rsidP="00DF49F8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F49F8" w:rsidRPr="00DF49F8" w:rsidRDefault="00DF49F8" w:rsidP="00DF49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9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Система оценивания</w:t>
      </w:r>
    </w:p>
    <w:p w:rsidR="00DF49F8" w:rsidRPr="00DF49F8" w:rsidRDefault="00DF49F8" w:rsidP="00DF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F8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>В ответе говорится о том, что данная область России находится на стыке 2-х литосферных плит и входит в Тихоокеанское огненное кольцо</w:t>
      </w:r>
    </w:p>
    <w:p w:rsidR="00DF49F8" w:rsidRPr="00DF49F8" w:rsidRDefault="00DF49F8" w:rsidP="00DF49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9F8" w:rsidRPr="00DF49F8" w:rsidRDefault="00DF49F8" w:rsidP="00DF49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</w:t>
      </w:r>
    </w:p>
    <w:p w:rsidR="00DF49F8" w:rsidRPr="00DF49F8" w:rsidRDefault="00DF49F8" w:rsidP="00DF49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Другие варианты ответа</w:t>
      </w:r>
    </w:p>
    <w:p w:rsidR="003F0B59" w:rsidRPr="00D86E3B" w:rsidRDefault="003F0B59" w:rsidP="001114D1">
      <w:pPr>
        <w:spacing w:after="132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86E3B">
        <w:rPr>
          <w:b/>
          <w:bCs/>
          <w:color w:val="000000"/>
          <w:sz w:val="28"/>
          <w:szCs w:val="28"/>
        </w:rPr>
        <w:t>Природопользование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86E3B">
        <w:rPr>
          <w:rFonts w:ascii="Arial" w:hAnsi="Arial" w:cs="Arial"/>
          <w:color w:val="000000"/>
          <w:sz w:val="28"/>
          <w:szCs w:val="28"/>
        </w:rPr>
        <w:br/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Прочитайте текст и ответьте на вопросы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Природопользование представляет собой систему взаимоотношений человека с природой. Составными частями природопользования являются: изучение, освоение, преобразование и охрана природной среды.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Природопользование может быть рациональным и нерациональным. Рациональное природопользование является разумным и не допускает снижения продуктивности природной среды. Нерациональное - это потребительское отношение к природе, то есть стремление получить от нее как можно больше любыми способами, что приводит к истощению природных ресурсов и загрязнению природной среды. При нерациональном природопользовании возникают две проблемы: ресурсная, связанная с истощением природных ресурсов и экологическая, связанная с ухудшением (загрязнением) среды жизни. Экологические проблемы связаны как с ростом численности населения и беспрецедентным увеличением масштабов производства, так и несовершенством технологических процессов, а часто и с экологической безграмотностью.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Поэтому необходимо не только изучать пути вовлечения природных ресурсов в хозяйственную деятельность человека, но и находить пути и разрабатывать мероприятия по восстановлению, преобразованию и охране естественных ресурсов и природной среды.</w:t>
      </w:r>
      <w:r w:rsidRPr="00D86E3B">
        <w:rPr>
          <w:color w:val="000000"/>
          <w:sz w:val="28"/>
          <w:szCs w:val="28"/>
        </w:rPr>
        <w:br/>
      </w:r>
    </w:p>
    <w:p w:rsidR="00DF49F8" w:rsidRPr="00D86E3B" w:rsidRDefault="00D86E3B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8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Какие виды деятельности относятся к рациональному природопользованию? Обведите «да» или «нет» для каждого утверждения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А) Создание заповедных территорий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Б) Повторное применение отходов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В) Вырубка лесов</w:t>
      </w:r>
    </w:p>
    <w:p w:rsidR="00DF49F8" w:rsidRPr="00D86E3B" w:rsidRDefault="00DF49F8" w:rsidP="00DF49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Г) Образование культурных ландшафтов</w:t>
      </w:r>
    </w:p>
    <w:p w:rsidR="00DF49F8" w:rsidRPr="00D86E3B" w:rsidRDefault="00DF49F8" w:rsidP="001114D1">
      <w:pPr>
        <w:spacing w:after="132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9F8" w:rsidRPr="00DF49F8" w:rsidRDefault="00DF49F8" w:rsidP="00DF49F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</w:t>
      </w:r>
    </w:p>
    <w:p w:rsidR="00DF49F8" w:rsidRPr="00DF49F8" w:rsidRDefault="00DF49F8" w:rsidP="00DF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ответ: экономить ресурсы, так как можно уменьшить добычу и сократить количество отходов, за счет превращения их в нужную продукцию</w:t>
      </w:r>
    </w:p>
    <w:p w:rsidR="00DF49F8" w:rsidRPr="00DF49F8" w:rsidRDefault="00DF49F8" w:rsidP="00DF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F8" w:rsidRPr="00DF49F8" w:rsidRDefault="00DF49F8" w:rsidP="00DF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F49F8" w:rsidRPr="00DF49F8" w:rsidRDefault="00DF49F8" w:rsidP="00DF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варианты ответа</w:t>
      </w:r>
    </w:p>
    <w:p w:rsidR="00DF49F8" w:rsidRPr="00DF49F8" w:rsidRDefault="00DF49F8" w:rsidP="00DF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F8" w:rsidRPr="00DF49F8" w:rsidRDefault="00DF49F8" w:rsidP="00DF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F8" w:rsidRPr="00DF49F8" w:rsidRDefault="00DF49F8" w:rsidP="00DF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F8" w:rsidRPr="00DF49F8" w:rsidRDefault="00D86E3B" w:rsidP="00DF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</w:t>
      </w:r>
      <w:r w:rsidR="00DF49F8" w:rsidRPr="00DF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Природопользование</w:t>
      </w:r>
    </w:p>
    <w:p w:rsidR="00DF49F8" w:rsidRPr="00DF49F8" w:rsidRDefault="00DF49F8" w:rsidP="00DF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отдельный человек внести вклад в сбережение ресурсов воды, как это сделать?</w:t>
      </w:r>
    </w:p>
    <w:p w:rsidR="00DF49F8" w:rsidRPr="00DF49F8" w:rsidRDefault="00DF49F8" w:rsidP="00DF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F49F8" w:rsidRPr="00DF49F8" w:rsidRDefault="00DF49F8" w:rsidP="00DF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F49F8" w:rsidRPr="00D86E3B" w:rsidRDefault="00DF49F8" w:rsidP="001114D1">
      <w:pPr>
        <w:spacing w:after="132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D41" w:rsidRPr="00E04D41" w:rsidRDefault="00E04D41" w:rsidP="00E04D4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D4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Система оценивания</w:t>
      </w:r>
    </w:p>
    <w:p w:rsidR="00E04D41" w:rsidRPr="00E04D41" w:rsidRDefault="00E04D41" w:rsidP="00E0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Примерный ответ: да, экономно использовать воду: следить, чтобы кран не капал, экономить воду при использовании душа, а не ванны, закрывать кран. Не засорять водоемы, не мыть в них автомобили, не сливать в водоемы бытовые отходы</w:t>
      </w:r>
    </w:p>
    <w:p w:rsidR="00E04D41" w:rsidRPr="00E04D41" w:rsidRDefault="00E04D41" w:rsidP="00E04D4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4D41" w:rsidRPr="00E04D41" w:rsidRDefault="00E04D41" w:rsidP="00E04D4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D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</w:t>
      </w:r>
    </w:p>
    <w:p w:rsidR="00E04D41" w:rsidRPr="00E04D41" w:rsidRDefault="00E04D41" w:rsidP="00E04D4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D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Другие варианты ответа</w:t>
      </w:r>
    </w:p>
    <w:p w:rsidR="00E04D41" w:rsidRPr="00D86E3B" w:rsidRDefault="00E04D41" w:rsidP="001114D1">
      <w:pPr>
        <w:spacing w:after="132"/>
        <w:ind w:left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10</w:t>
      </w:r>
      <w:r w:rsidRPr="00D86E3B">
        <w:rPr>
          <w:color w:val="000000"/>
          <w:sz w:val="28"/>
          <w:szCs w:val="28"/>
        </w:rPr>
        <w:t>.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000000"/>
          <w:sz w:val="28"/>
          <w:szCs w:val="28"/>
        </w:rPr>
        <w:t>Что бы аквариум выглядел красиво и за ним было легче ухаживать мама предложила Никите поместить в аквариум вместо живых растений искусственные. Никита не согласен с мамой, он знает, что растения выделяют кислород необходимый для жизни других обитателей аквариума. Предложите способы как можно доказать, что водные растения выделяют кислород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86E3B">
        <w:rPr>
          <w:b/>
          <w:bCs/>
          <w:color w:val="373A3C"/>
          <w:sz w:val="28"/>
          <w:szCs w:val="28"/>
        </w:rPr>
        <w:t>Деятельность обучающихся (предполагаемые ответы)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373A3C"/>
          <w:sz w:val="28"/>
          <w:szCs w:val="28"/>
        </w:rPr>
        <w:t>Задание 1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343A40"/>
          <w:sz w:val="28"/>
          <w:szCs w:val="28"/>
        </w:rPr>
        <w:t xml:space="preserve">Формируемая </w:t>
      </w:r>
      <w:proofErr w:type="spellStart"/>
      <w:r w:rsidRPr="00D86E3B">
        <w:rPr>
          <w:color w:val="343A40"/>
          <w:sz w:val="28"/>
          <w:szCs w:val="28"/>
        </w:rPr>
        <w:t>компетентностная</w:t>
      </w:r>
      <w:proofErr w:type="spellEnd"/>
      <w:r w:rsidRPr="00D86E3B">
        <w:rPr>
          <w:color w:val="343A40"/>
          <w:sz w:val="28"/>
          <w:szCs w:val="28"/>
        </w:rPr>
        <w:t xml:space="preserve"> область ЕНГ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373A3C"/>
          <w:sz w:val="28"/>
          <w:szCs w:val="28"/>
        </w:rPr>
        <w:t>Понимание особенностей естественно-научного исследования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rFonts w:ascii="Arial" w:hAnsi="Arial" w:cs="Arial"/>
          <w:color w:val="373A3C"/>
          <w:sz w:val="28"/>
          <w:szCs w:val="28"/>
        </w:rPr>
        <w:t> </w:t>
      </w:r>
      <w:r w:rsidRPr="00D86E3B">
        <w:rPr>
          <w:color w:val="373A3C"/>
          <w:sz w:val="28"/>
          <w:szCs w:val="28"/>
        </w:rPr>
        <w:t>Выслушать версии, записывает на доске.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</w:p>
    <w:bookmarkEnd w:id="0"/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rFonts w:ascii="Arial" w:hAnsi="Arial" w:cs="Arial"/>
          <w:color w:val="373A3C"/>
          <w:sz w:val="28"/>
          <w:szCs w:val="28"/>
        </w:rPr>
        <w:t> </w:t>
      </w:r>
      <w:r w:rsidRPr="00D86E3B">
        <w:rPr>
          <w:color w:val="373A3C"/>
          <w:sz w:val="28"/>
          <w:szCs w:val="28"/>
        </w:rPr>
        <w:t>Предложить проверить экспериментально верность выдвинутых способов.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rFonts w:ascii="Arial" w:hAnsi="Arial" w:cs="Arial"/>
          <w:color w:val="373A3C"/>
          <w:sz w:val="28"/>
          <w:szCs w:val="28"/>
        </w:rPr>
        <w:t> </w:t>
      </w:r>
      <w:r w:rsidRPr="00D86E3B">
        <w:rPr>
          <w:color w:val="373A3C"/>
          <w:sz w:val="28"/>
          <w:szCs w:val="28"/>
        </w:rPr>
        <w:t>Выдвигают версии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rFonts w:ascii="Arial" w:hAnsi="Arial" w:cs="Arial"/>
          <w:color w:val="373A3C"/>
          <w:sz w:val="28"/>
          <w:szCs w:val="28"/>
        </w:rPr>
        <w:t> </w:t>
      </w:r>
      <w:r w:rsidRPr="00D86E3B">
        <w:rPr>
          <w:color w:val="373A3C"/>
          <w:sz w:val="28"/>
          <w:szCs w:val="28"/>
        </w:rPr>
        <w:t>Собирают приборы для проверки предложенного способа.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373A3C"/>
          <w:sz w:val="28"/>
          <w:szCs w:val="28"/>
        </w:rPr>
        <w:t>Ведут наблюдение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343A40"/>
          <w:sz w:val="28"/>
          <w:szCs w:val="28"/>
        </w:rPr>
        <w:t>Формируемое умение (из указанной области)</w:t>
      </w:r>
    </w:p>
    <w:p w:rsidR="00D86E3B" w:rsidRPr="00D86E3B" w:rsidRDefault="00D86E3B" w:rsidP="00D86E3B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6E3B">
        <w:rPr>
          <w:color w:val="373A3C"/>
          <w:sz w:val="28"/>
          <w:szCs w:val="28"/>
        </w:rPr>
        <w:t>Предлагать способ научного исследования данного вопроса</w:t>
      </w:r>
    </w:p>
    <w:p w:rsidR="00E04D41" w:rsidRPr="001114D1" w:rsidRDefault="00E04D41" w:rsidP="001114D1">
      <w:pPr>
        <w:spacing w:after="132"/>
        <w:ind w:left="3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59FA" w:rsidRPr="001114D1" w:rsidRDefault="00AA59FA" w:rsidP="001114D1"/>
    <w:sectPr w:rsidR="00AA59FA" w:rsidRPr="0011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25" w:rsidRDefault="00321725" w:rsidP="001114D1">
      <w:pPr>
        <w:spacing w:after="0" w:line="240" w:lineRule="auto"/>
      </w:pPr>
      <w:r>
        <w:separator/>
      </w:r>
    </w:p>
  </w:endnote>
  <w:endnote w:type="continuationSeparator" w:id="0">
    <w:p w:rsidR="00321725" w:rsidRDefault="00321725" w:rsidP="0011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25" w:rsidRDefault="00321725" w:rsidP="001114D1">
      <w:pPr>
        <w:spacing w:after="0" w:line="240" w:lineRule="auto"/>
      </w:pPr>
      <w:r>
        <w:separator/>
      </w:r>
    </w:p>
  </w:footnote>
  <w:footnote w:type="continuationSeparator" w:id="0">
    <w:p w:rsidR="00321725" w:rsidRDefault="00321725" w:rsidP="0011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97FC6"/>
    <w:multiLevelType w:val="hybridMultilevel"/>
    <w:tmpl w:val="39281D66"/>
    <w:lvl w:ilvl="0" w:tplc="4232F06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8D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654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885C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7CFA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E10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475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A2B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C4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012E29"/>
    <w:multiLevelType w:val="hybridMultilevel"/>
    <w:tmpl w:val="42B81A38"/>
    <w:lvl w:ilvl="0" w:tplc="2E04C9BE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C3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A8E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52D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C7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E2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46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09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6A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E5"/>
    <w:rsid w:val="001114D1"/>
    <w:rsid w:val="00273C8B"/>
    <w:rsid w:val="00321725"/>
    <w:rsid w:val="003F0B59"/>
    <w:rsid w:val="009C652D"/>
    <w:rsid w:val="00AA59FA"/>
    <w:rsid w:val="00D86E3B"/>
    <w:rsid w:val="00DF49F8"/>
    <w:rsid w:val="00E04D41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67B1-701F-431C-BA88-777F75EA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4D1"/>
  </w:style>
  <w:style w:type="paragraph" w:styleId="a5">
    <w:name w:val="footer"/>
    <w:basedOn w:val="a"/>
    <w:link w:val="a6"/>
    <w:uiPriority w:val="99"/>
    <w:unhideWhenUsed/>
    <w:rsid w:val="001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4D1"/>
  </w:style>
  <w:style w:type="paragraph" w:styleId="a7">
    <w:name w:val="Normal (Web)"/>
    <w:basedOn w:val="a"/>
    <w:uiPriority w:val="99"/>
    <w:semiHidden/>
    <w:unhideWhenUsed/>
    <w:rsid w:val="00DF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Задача № 1: «Загадочная тяга» </vt:lpstr>
      <vt:lpstr>Задача № 2: «Регенеративная медицина» </vt:lpstr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2021-11-02T09:08:00Z</dcterms:created>
  <dcterms:modified xsi:type="dcterms:W3CDTF">2021-11-02T09:08:00Z</dcterms:modified>
</cp:coreProperties>
</file>