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5B" w:rsidRPr="006F5451" w:rsidRDefault="006F5451" w:rsidP="006F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51">
        <w:rPr>
          <w:rFonts w:ascii="Times New Roman" w:hAnsi="Times New Roman" w:cs="Times New Roman"/>
          <w:b/>
          <w:sz w:val="28"/>
          <w:szCs w:val="28"/>
        </w:rPr>
        <w:t>Прокуратура Клявлинского района разъясняет</w:t>
      </w:r>
    </w:p>
    <w:p w:rsidR="006F5451" w:rsidRPr="006F5451" w:rsidRDefault="006F5451" w:rsidP="006F54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5451">
        <w:rPr>
          <w:rFonts w:ascii="Times New Roman" w:hAnsi="Times New Roman" w:cs="Times New Roman"/>
          <w:b/>
          <w:i/>
          <w:sz w:val="28"/>
          <w:szCs w:val="28"/>
        </w:rPr>
        <w:t>«Что нужно знать о прокуратуре?»</w:t>
      </w:r>
    </w:p>
    <w:p w:rsid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 Прокуратура Российской Федерации выполняет и иные функции, установленные федеральными законами. Положение о прокуратуре базируется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51">
        <w:rPr>
          <w:rFonts w:ascii="Times New Roman" w:hAnsi="Times New Roman" w:cs="Times New Roman"/>
          <w:sz w:val="28"/>
          <w:szCs w:val="28"/>
        </w:rPr>
        <w:t xml:space="preserve">Федеральном Законе «О прокуратуре Российской </w:t>
      </w:r>
      <w:r>
        <w:rPr>
          <w:rFonts w:ascii="Times New Roman" w:hAnsi="Times New Roman" w:cs="Times New Roman"/>
          <w:sz w:val="28"/>
          <w:szCs w:val="28"/>
        </w:rPr>
        <w:t>Федерации» от 17 ноября 1992г.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51">
        <w:rPr>
          <w:rFonts w:ascii="Times New Roman" w:hAnsi="Times New Roman" w:cs="Times New Roman"/>
          <w:i/>
          <w:sz w:val="28"/>
          <w:szCs w:val="28"/>
        </w:rPr>
        <w:t>Полномочия прокуратуры: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Надзор за исполнением законов федеральными органами исполнительной власти различных уровней;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Надзор за исполнением прав и свобод человека и гражданина федеральными органами исполнительной власти;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Надзор за исполнением законом судебными приставами;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Надзор за исполнением законов администрациями в системе ФСИН;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 xml:space="preserve">Уголовное преследование в </w:t>
      </w:r>
      <w:proofErr w:type="gramStart"/>
      <w:r w:rsidRPr="006F545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F5451">
        <w:rPr>
          <w:rFonts w:ascii="Times New Roman" w:hAnsi="Times New Roman" w:cs="Times New Roman"/>
          <w:sz w:val="28"/>
          <w:szCs w:val="28"/>
        </w:rPr>
        <w:t xml:space="preserve"> с полномочиями, установленными уголовно-процессуальным законодательством РФ;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Координацию деятельности правоохранительных органов по борьбе с преступностью;</w:t>
      </w:r>
    </w:p>
    <w:p w:rsidR="006F5451" w:rsidRPr="006F5451" w:rsidRDefault="006F5451" w:rsidP="006F545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Возбуждение дел об административном правонарушении в соответствии с полномочиями.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51">
        <w:rPr>
          <w:rFonts w:ascii="Times New Roman" w:hAnsi="Times New Roman" w:cs="Times New Roman"/>
          <w:i/>
          <w:sz w:val="28"/>
          <w:szCs w:val="28"/>
        </w:rPr>
        <w:t>Иные функции прокуратуры: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 xml:space="preserve">1. Участие прокурора в </w:t>
      </w:r>
      <w:proofErr w:type="gramStart"/>
      <w:r w:rsidRPr="006F5451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6F5451">
        <w:rPr>
          <w:rFonts w:ascii="Times New Roman" w:hAnsi="Times New Roman" w:cs="Times New Roman"/>
          <w:sz w:val="28"/>
          <w:szCs w:val="28"/>
        </w:rPr>
        <w:t xml:space="preserve"> дел судами;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5451">
        <w:rPr>
          <w:rFonts w:ascii="Times New Roman" w:hAnsi="Times New Roman" w:cs="Times New Roman"/>
          <w:sz w:val="28"/>
          <w:szCs w:val="28"/>
        </w:rPr>
        <w:t>Участие прокуроров в заседаниях федеральных органах исполнительной и законодательной власти, представительных (законодательных) и исполнительных органов субъектов Российской Федерации, органов местного самоуправления;</w:t>
      </w:r>
      <w:proofErr w:type="gramEnd"/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3. Координация деятельности по борьбе с преступностью;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4. Участ</w:t>
      </w:r>
      <w:bookmarkStart w:id="0" w:name="_GoBack"/>
      <w:bookmarkEnd w:id="0"/>
      <w:r w:rsidRPr="006F5451">
        <w:rPr>
          <w:rFonts w:ascii="Times New Roman" w:hAnsi="Times New Roman" w:cs="Times New Roman"/>
          <w:sz w:val="28"/>
          <w:szCs w:val="28"/>
        </w:rPr>
        <w:t>ие в правотворческой деятельности;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5. Проведение антикоррупционной экспертизы нормативных правовых актов;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 xml:space="preserve">6. Рассмотрение и разрешение в </w:t>
      </w:r>
      <w:proofErr w:type="gramStart"/>
      <w:r w:rsidRPr="006F5451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F5451">
        <w:rPr>
          <w:rFonts w:ascii="Times New Roman" w:hAnsi="Times New Roman" w:cs="Times New Roman"/>
          <w:sz w:val="28"/>
          <w:szCs w:val="28"/>
        </w:rPr>
        <w:t xml:space="preserve"> прокуратуры заявлений, жалоб и иных обращений.</w:t>
      </w:r>
    </w:p>
    <w:p w:rsidR="006F5451" w:rsidRPr="006F5451" w:rsidRDefault="006F5451" w:rsidP="006F54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451">
        <w:rPr>
          <w:rFonts w:ascii="Times New Roman" w:hAnsi="Times New Roman" w:cs="Times New Roman"/>
          <w:i/>
          <w:sz w:val="28"/>
          <w:szCs w:val="28"/>
        </w:rPr>
        <w:t>Права и обязанности прокурора</w:t>
      </w:r>
    </w:p>
    <w:p w:rsidR="006F5451" w:rsidRPr="006F5451" w:rsidRDefault="006F5451" w:rsidP="006F545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Прокурор имеет право при осуществлении возложенных на него функций:</w:t>
      </w:r>
    </w:p>
    <w:p w:rsidR="006F5451" w:rsidRPr="006F5451" w:rsidRDefault="006F5451" w:rsidP="006F545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lastRenderedPageBreak/>
        <w:t>Требовать от руководителей и других должностных лиц представления необходимых документов, материалов, статистических и иных сведений, проведения проверок по поступившим в органы прокуратуры материалам и обращениям;</w:t>
      </w:r>
    </w:p>
    <w:p w:rsidR="006F5451" w:rsidRPr="006F5451" w:rsidRDefault="006F5451" w:rsidP="006F545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Вызывать должностных лиц и граждан для объяснения по поводу нарушения законов;</w:t>
      </w:r>
    </w:p>
    <w:p w:rsidR="006F5451" w:rsidRPr="006F5451" w:rsidRDefault="006F5451" w:rsidP="006F545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Возбудить уголовное дело или производство об административном правонарушении;</w:t>
      </w:r>
    </w:p>
    <w:p w:rsidR="006F5451" w:rsidRPr="006F5451" w:rsidRDefault="006F5451" w:rsidP="006F545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Требовать привлечения лиц, нарушивших закон, к иной установленной законом ответственности;</w:t>
      </w:r>
    </w:p>
    <w:p w:rsidR="006F5451" w:rsidRPr="006F5451" w:rsidRDefault="006F5451" w:rsidP="006F545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1">
        <w:rPr>
          <w:rFonts w:ascii="Times New Roman" w:hAnsi="Times New Roman" w:cs="Times New Roman"/>
          <w:sz w:val="28"/>
          <w:szCs w:val="28"/>
        </w:rPr>
        <w:t>Предостеречь о недопустимости нарушения закона.</w:t>
      </w:r>
    </w:p>
    <w:p w:rsidR="006F5451" w:rsidRDefault="006F5451"/>
    <w:sectPr w:rsidR="006F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BBC"/>
    <w:multiLevelType w:val="hybridMultilevel"/>
    <w:tmpl w:val="103C0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3000E"/>
    <w:multiLevelType w:val="hybridMultilevel"/>
    <w:tmpl w:val="A35C9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23"/>
    <w:rsid w:val="006F5451"/>
    <w:rsid w:val="00B91E5B"/>
    <w:rsid w:val="00C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2018-09-18T10:31:00Z</dcterms:created>
  <dcterms:modified xsi:type="dcterms:W3CDTF">2018-09-18T10:39:00Z</dcterms:modified>
</cp:coreProperties>
</file>