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3D" w:rsidRDefault="0041463D" w:rsidP="0041463D">
      <w:pPr>
        <w:pStyle w:val="1"/>
        <w:spacing w:line="360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Конспект  урока биологии в 8 классе</w:t>
      </w: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2249"/>
        <w:gridCol w:w="142"/>
        <w:gridCol w:w="7179"/>
        <w:gridCol w:w="638"/>
      </w:tblGrid>
      <w:tr w:rsidR="0041463D" w:rsidTr="0041463D">
        <w:trPr>
          <w:gridBefore w:val="1"/>
          <w:gridAfter w:val="1"/>
          <w:wBefore w:w="142" w:type="dxa"/>
          <w:wAfter w:w="638" w:type="dxa"/>
        </w:trPr>
        <w:tc>
          <w:tcPr>
            <w:tcW w:w="2391" w:type="dxa"/>
            <w:gridSpan w:val="2"/>
            <w:hideMark/>
          </w:tcPr>
          <w:p w:rsidR="0041463D" w:rsidRDefault="0041463D">
            <w:pPr>
              <w:spacing w:line="10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7179" w:type="dxa"/>
            <w:hideMark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Савельевна</w:t>
            </w:r>
          </w:p>
        </w:tc>
      </w:tr>
      <w:tr w:rsidR="0041463D" w:rsidTr="0041463D">
        <w:tc>
          <w:tcPr>
            <w:tcW w:w="2391" w:type="dxa"/>
            <w:gridSpan w:val="2"/>
            <w:hideMark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урока: </w:t>
            </w:r>
          </w:p>
        </w:tc>
        <w:tc>
          <w:tcPr>
            <w:tcW w:w="7959" w:type="dxa"/>
            <w:gridSpan w:val="3"/>
            <w:hideMark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Органы чу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вств в ж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изни человека</w:t>
            </w:r>
          </w:p>
        </w:tc>
      </w:tr>
      <w:tr w:rsidR="0041463D" w:rsidTr="0041463D">
        <w:tc>
          <w:tcPr>
            <w:tcW w:w="2391" w:type="dxa"/>
            <w:gridSpan w:val="2"/>
            <w:hideMark/>
          </w:tcPr>
          <w:p w:rsidR="0041463D" w:rsidRDefault="0041463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урока:</w:t>
            </w:r>
          </w:p>
        </w:tc>
        <w:tc>
          <w:tcPr>
            <w:tcW w:w="7959" w:type="dxa"/>
            <w:gridSpan w:val="3"/>
            <w:hideMark/>
          </w:tcPr>
          <w:p w:rsidR="0041463D" w:rsidRDefault="0041463D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Сформировать навыков исследовательской деятельности через осмысление  значения органов чувств, в жизни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463D" w:rsidTr="0041463D">
        <w:tc>
          <w:tcPr>
            <w:tcW w:w="2391" w:type="dxa"/>
            <w:gridSpan w:val="2"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</w:t>
            </w: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9" w:type="dxa"/>
            <w:gridSpan w:val="3"/>
          </w:tcPr>
          <w:p w:rsidR="0041463D" w:rsidRDefault="004146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 окончанию изучения темы урока:</w:t>
            </w:r>
          </w:p>
          <w:p w:rsidR="0041463D" w:rsidRDefault="004146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называет основные органы чувств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463D" w:rsidRDefault="004146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раскрывает характерные черты органов чувств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463D" w:rsidRDefault="0041463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планирует предстоящую исследовательскую  деятельность с помощью учителя (МР)</w:t>
            </w:r>
          </w:p>
          <w:p w:rsidR="0041463D" w:rsidRDefault="004146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выполняет  учебные задачи в процессе работы группы (МР)</w:t>
            </w:r>
          </w:p>
          <w:p w:rsidR="0041463D" w:rsidRDefault="004146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анализирует информацию из разных источнико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МР)</w:t>
            </w:r>
          </w:p>
          <w:p w:rsidR="0041463D" w:rsidRDefault="004146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интерес к изучаемой 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ЛР)</w:t>
            </w:r>
          </w:p>
          <w:p w:rsidR="0041463D" w:rsidRDefault="004146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проявляет коммуникативные умения (умения слушать, диалог,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(умение работать в группе);</w:t>
            </w:r>
          </w:p>
          <w:p w:rsidR="0041463D" w:rsidRDefault="00414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оценивает результат собственной деятельности (ЛР)</w:t>
            </w:r>
          </w:p>
          <w:p w:rsidR="0041463D" w:rsidRDefault="0041463D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3D" w:rsidTr="0041463D">
        <w:tc>
          <w:tcPr>
            <w:tcW w:w="2391" w:type="dxa"/>
            <w:gridSpan w:val="2"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требования</w:t>
            </w: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59" w:type="dxa"/>
            <w:gridSpan w:val="3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4"/>
              <w:gridCol w:w="2337"/>
              <w:gridCol w:w="2413"/>
            </w:tblGrid>
            <w:tr w:rsidR="0041463D"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Личностные результаты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63D" w:rsidRDefault="00414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63D" w:rsidRDefault="004146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Предметные</w:t>
                  </w:r>
                </w:p>
              </w:tc>
            </w:tr>
            <w:tr w:rsidR="0041463D"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Формирование целостного мировоззрения.</w:t>
                  </w:r>
                </w:p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Устойчивая учебно-познавательная мотивация и интерес к учебе.</w:t>
                  </w:r>
                </w:p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Выделять существенную информацию из текста;</w:t>
                  </w:r>
                </w:p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Сотрудничать в  поиске и выборе информации.</w:t>
                  </w:r>
                </w:p>
                <w:p w:rsidR="0041463D" w:rsidRDefault="004146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Контролировать, корректировать, оценивать действия партнера.</w:t>
                  </w: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3D" w:rsidRDefault="0041463D">
                  <w:pPr>
                    <w:pStyle w:val="547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Называть органы чувств, </w:t>
                  </w:r>
                </w:p>
                <w:p w:rsidR="0041463D" w:rsidRDefault="00414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Расмотреть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взаимосвязь строения  и функций органов чувств, раскрыть взаимодействие анализаторов друг с другом. </w:t>
                  </w:r>
                </w:p>
                <w:p w:rsidR="0041463D" w:rsidRDefault="0041463D">
                  <w:pPr>
                    <w:pStyle w:val="547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3D" w:rsidRDefault="0041463D">
                  <w:pPr>
                    <w:pStyle w:val="547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463D" w:rsidRDefault="00414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3D" w:rsidTr="0041463D">
        <w:tc>
          <w:tcPr>
            <w:tcW w:w="2391" w:type="dxa"/>
            <w:gridSpan w:val="2"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Мировоззренческая идея</w:t>
            </w:r>
          </w:p>
        </w:tc>
        <w:tc>
          <w:tcPr>
            <w:tcW w:w="7959" w:type="dxa"/>
            <w:gridSpan w:val="3"/>
          </w:tcPr>
          <w:p w:rsidR="0041463D" w:rsidRDefault="0041463D">
            <w:pPr>
              <w:pStyle w:val="a3"/>
              <w:rPr>
                <w:szCs w:val="28"/>
                <w:lang w:eastAsia="en-US"/>
              </w:rPr>
            </w:pPr>
          </w:p>
          <w:p w:rsidR="0041463D" w:rsidRDefault="0041463D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Здоровые органы чувств улучшают качество жизни человека.</w:t>
            </w:r>
          </w:p>
        </w:tc>
      </w:tr>
      <w:tr w:rsidR="0041463D" w:rsidTr="0041463D">
        <w:tc>
          <w:tcPr>
            <w:tcW w:w="2391" w:type="dxa"/>
            <w:gridSpan w:val="2"/>
            <w:hideMark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Программное содержание</w:t>
            </w:r>
          </w:p>
        </w:tc>
        <w:tc>
          <w:tcPr>
            <w:tcW w:w="7959" w:type="dxa"/>
            <w:gridSpan w:val="3"/>
            <w:hideMark/>
          </w:tcPr>
          <w:p w:rsidR="0041463D" w:rsidRDefault="0041463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 и их значение.</w:t>
            </w:r>
          </w:p>
        </w:tc>
      </w:tr>
      <w:tr w:rsidR="0041463D" w:rsidTr="0041463D">
        <w:tc>
          <w:tcPr>
            <w:tcW w:w="2391" w:type="dxa"/>
            <w:gridSpan w:val="2"/>
            <w:hideMark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изучения нового материала</w:t>
            </w:r>
          </w:p>
        </w:tc>
        <w:tc>
          <w:tcPr>
            <w:tcW w:w="7959" w:type="dxa"/>
            <w:gridSpan w:val="3"/>
            <w:hideMark/>
          </w:tcPr>
          <w:p w:rsidR="0041463D" w:rsidRDefault="0041463D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 зрения </w:t>
            </w:r>
          </w:p>
          <w:p w:rsidR="0041463D" w:rsidRDefault="0041463D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 слуха</w:t>
            </w:r>
          </w:p>
          <w:p w:rsidR="0041463D" w:rsidRDefault="0041463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 равновесия</w:t>
            </w:r>
          </w:p>
          <w:p w:rsidR="0041463D" w:rsidRDefault="0041463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 вкуса</w:t>
            </w:r>
          </w:p>
          <w:p w:rsidR="0041463D" w:rsidRDefault="0041463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 обоняния</w:t>
            </w:r>
          </w:p>
          <w:p w:rsidR="0041463D" w:rsidRDefault="0041463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6.Орган осязания</w:t>
            </w:r>
          </w:p>
        </w:tc>
      </w:tr>
      <w:tr w:rsidR="0041463D" w:rsidTr="0041463D">
        <w:tc>
          <w:tcPr>
            <w:tcW w:w="2391" w:type="dxa"/>
            <w:gridSpan w:val="2"/>
            <w:hideMark/>
          </w:tcPr>
          <w:p w:rsidR="0041463D" w:rsidRDefault="0041463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7959" w:type="dxa"/>
            <w:gridSpan w:val="3"/>
            <w:hideMark/>
          </w:tcPr>
          <w:p w:rsidR="0041463D" w:rsidRDefault="0041463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сигнальная система, органы чувств: зрения слуха, равновесия, вкуса, обоняния, осязания.</w:t>
            </w:r>
          </w:p>
        </w:tc>
      </w:tr>
      <w:tr w:rsidR="0041463D" w:rsidTr="0041463D">
        <w:tc>
          <w:tcPr>
            <w:tcW w:w="2391" w:type="dxa"/>
            <w:gridSpan w:val="2"/>
          </w:tcPr>
          <w:p w:rsidR="0041463D" w:rsidRDefault="0041463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463D" w:rsidRDefault="0041463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  <w:p w:rsidR="0041463D" w:rsidRDefault="0041463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9" w:type="dxa"/>
            <w:gridSpan w:val="3"/>
          </w:tcPr>
          <w:p w:rsidR="0041463D" w:rsidRDefault="004146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3D" w:rsidRDefault="004146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</w:tr>
      <w:tr w:rsidR="0041463D" w:rsidTr="0041463D">
        <w:tc>
          <w:tcPr>
            <w:tcW w:w="2391" w:type="dxa"/>
            <w:gridSpan w:val="2"/>
          </w:tcPr>
          <w:p w:rsidR="0041463D" w:rsidRDefault="00414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9" w:type="dxa"/>
            <w:gridSpan w:val="3"/>
          </w:tcPr>
          <w:p w:rsidR="0041463D" w:rsidRDefault="00414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3D" w:rsidTr="0041463D">
        <w:tc>
          <w:tcPr>
            <w:tcW w:w="2391" w:type="dxa"/>
            <w:gridSpan w:val="2"/>
            <w:hideMark/>
          </w:tcPr>
          <w:p w:rsidR="0041463D" w:rsidRDefault="0041463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урока</w:t>
            </w:r>
          </w:p>
        </w:tc>
        <w:tc>
          <w:tcPr>
            <w:tcW w:w="7959" w:type="dxa"/>
            <w:gridSpan w:val="3"/>
            <w:hideMark/>
          </w:tcPr>
          <w:p w:rsidR="0041463D" w:rsidRDefault="0041463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исследование</w:t>
            </w:r>
          </w:p>
        </w:tc>
      </w:tr>
      <w:tr w:rsidR="0041463D" w:rsidTr="0041463D">
        <w:tc>
          <w:tcPr>
            <w:tcW w:w="2391" w:type="dxa"/>
            <w:gridSpan w:val="2"/>
            <w:hideMark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959" w:type="dxa"/>
            <w:gridSpan w:val="3"/>
            <w:hideMark/>
          </w:tcPr>
          <w:p w:rsidR="0041463D" w:rsidRDefault="0041463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обучение</w:t>
            </w:r>
          </w:p>
        </w:tc>
      </w:tr>
      <w:tr w:rsidR="0041463D" w:rsidTr="0041463D">
        <w:tc>
          <w:tcPr>
            <w:tcW w:w="2391" w:type="dxa"/>
            <w:gridSpan w:val="2"/>
            <w:hideMark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Мизансцена урока</w:t>
            </w:r>
          </w:p>
        </w:tc>
        <w:tc>
          <w:tcPr>
            <w:tcW w:w="7959" w:type="dxa"/>
            <w:gridSpan w:val="3"/>
            <w:hideMark/>
          </w:tcPr>
          <w:p w:rsidR="0041463D" w:rsidRDefault="0041463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группы по3 человека</w:t>
            </w:r>
          </w:p>
        </w:tc>
      </w:tr>
      <w:tr w:rsidR="0041463D" w:rsidTr="0041463D">
        <w:tc>
          <w:tcPr>
            <w:tcW w:w="2391" w:type="dxa"/>
            <w:gridSpan w:val="2"/>
            <w:hideMark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урока</w:t>
            </w:r>
          </w:p>
        </w:tc>
        <w:tc>
          <w:tcPr>
            <w:tcW w:w="7959" w:type="dxa"/>
            <w:gridSpan w:val="3"/>
            <w:hideMark/>
          </w:tcPr>
          <w:p w:rsidR="0041463D" w:rsidRDefault="004146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 материал – иллюстрации, фотографии, шаблон таблицы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рельефная таблица «Головной мозг», набор предметов, пакетики с душистыми веществами, рисунки-плакаты «Органы чувств», раздаточный материал: цитаты из сочинений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Гильдебранда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текст «зарядка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глаз»,цветовой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стенды посвященные органам чувств,     компьютер, мультимедийный проектор, электронный учебник «Анатомия</w:t>
            </w:r>
          </w:p>
        </w:tc>
      </w:tr>
      <w:tr w:rsidR="0041463D" w:rsidTr="0041463D">
        <w:tc>
          <w:tcPr>
            <w:tcW w:w="2391" w:type="dxa"/>
            <w:gridSpan w:val="2"/>
            <w:hideMark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7959" w:type="dxa"/>
            <w:gridSpan w:val="3"/>
          </w:tcPr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Л.Н.Сухорукова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В.С. Кучменко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1463D" w:rsidRDefault="0041463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63D" w:rsidRDefault="0041463D" w:rsidP="004146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63D" w:rsidRDefault="0041463D" w:rsidP="0041463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учителя.  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после приветствия обращает внимание учеников на доску, где висят плакаты обратной стороной.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на доску, она вся покрыта белыми пятнами. Это словно неизвестные острова в стране анатомии. И эти острова мы с вами будем открывать. 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Перед вами слова из песни. </w:t>
      </w:r>
    </w:p>
    <w:p w:rsidR="0041463D" w:rsidRDefault="0041463D" w:rsidP="0041463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прекрасен этот мир! (на доске)</w:t>
      </w:r>
    </w:p>
    <w:p w:rsidR="0041463D" w:rsidRDefault="0041463D" w:rsidP="0041463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463D" w:rsidRDefault="0041463D" w:rsidP="004146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 Проблемный вопрос урока: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“Как мы ощущаем окружающий нас мир?”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 обращает внимание на  набор предметов на столах, и предлагает дать ему характеристику, используя 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-Имеет ли предмет запах?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-Обладает ли вкусом?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он на ощупь?    </w:t>
      </w:r>
    </w:p>
    <w:p w:rsidR="0041463D" w:rsidRDefault="0041463D" w:rsidP="0041463D">
      <w:pPr>
        <w:pStyle w:val="a3"/>
        <w:jc w:val="center"/>
        <w:rPr>
          <w:i/>
          <w:szCs w:val="28"/>
        </w:rPr>
      </w:pPr>
      <w:r>
        <w:rPr>
          <w:i/>
          <w:szCs w:val="28"/>
        </w:rPr>
        <w:t>(в этот момент звучит музыка)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 помощью чего вы смогли дать характеристику предметам?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Органов чувств</w:t>
      </w:r>
    </w:p>
    <w:p w:rsidR="0041463D" w:rsidRDefault="0041463D" w:rsidP="0041463D">
      <w:pPr>
        <w:tabs>
          <w:tab w:val="left" w:pos="-360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этот момент открывает «Острова» оставляет один остров).</w:t>
      </w:r>
    </w:p>
    <w:p w:rsidR="0041463D" w:rsidRDefault="0041463D" w:rsidP="004146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тема урока сегодня будет?</w:t>
      </w:r>
    </w:p>
    <w:p w:rsidR="0041463D" w:rsidRDefault="0041463D" w:rsidP="0041463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Ученики высказывают предположения</w:t>
      </w:r>
    </w:p>
    <w:p w:rsidR="0041463D" w:rsidRDefault="0041463D" w:rsidP="0041463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1463D" w:rsidRPr="00A343B9" w:rsidRDefault="0041463D" w:rsidP="0041463D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343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</w:t>
      </w:r>
      <w:r w:rsidRPr="00A343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  <w:r w:rsidRPr="00A343B9">
        <w:rPr>
          <w:rFonts w:ascii="Times New Roman" w:hAnsi="Times New Roman" w:cs="Times New Roman"/>
          <w:bCs/>
          <w:sz w:val="28"/>
          <w:szCs w:val="28"/>
        </w:rPr>
        <w:t xml:space="preserve"> Органы чу</w:t>
      </w:r>
      <w:proofErr w:type="gramStart"/>
      <w:r w:rsidRPr="00A343B9">
        <w:rPr>
          <w:rFonts w:ascii="Times New Roman" w:hAnsi="Times New Roman" w:cs="Times New Roman"/>
          <w:bCs/>
          <w:sz w:val="28"/>
          <w:szCs w:val="28"/>
        </w:rPr>
        <w:t>вств в ж</w:t>
      </w:r>
      <w:proofErr w:type="gramEnd"/>
      <w:r w:rsidRPr="00A343B9">
        <w:rPr>
          <w:rFonts w:ascii="Times New Roman" w:hAnsi="Times New Roman" w:cs="Times New Roman"/>
          <w:bCs/>
          <w:sz w:val="28"/>
          <w:szCs w:val="28"/>
        </w:rPr>
        <w:t>изни человека.</w:t>
      </w:r>
    </w:p>
    <w:p w:rsidR="0041463D" w:rsidRDefault="0041463D" w:rsidP="004146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 нашего занятия: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показать, что целостную картину окружающего мира мы получаем благодаря взаимодействию всех органов чувств.</w:t>
      </w:r>
    </w:p>
    <w:p w:rsidR="0041463D" w:rsidRDefault="0041463D" w:rsidP="0041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 учащихся  с задачами урока.</w:t>
      </w:r>
    </w:p>
    <w:p w:rsidR="0041463D" w:rsidRDefault="0041463D" w:rsidP="0041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-Рассмотреть, связь строения  и функций изучаемых органов чувств;</w:t>
      </w:r>
    </w:p>
    <w:p w:rsidR="0041463D" w:rsidRDefault="0041463D" w:rsidP="0041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взаимодействие анализаторов друг с другом;</w:t>
      </w:r>
    </w:p>
    <w:p w:rsidR="0041463D" w:rsidRDefault="0041463D" w:rsidP="0041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-Рассмотреть, какие правила гигиены нужно соблюдать для сохранения зрения и слуха.</w:t>
      </w:r>
    </w:p>
    <w:p w:rsidR="0041463D" w:rsidRDefault="0041463D" w:rsidP="0041463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41463D" w:rsidRPr="00A343B9" w:rsidRDefault="0041463D" w:rsidP="0041463D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343B9">
        <w:rPr>
          <w:rFonts w:ascii="Times New Roman" w:hAnsi="Times New Roman" w:cs="Times New Roman"/>
          <w:color w:val="auto"/>
          <w:sz w:val="24"/>
          <w:szCs w:val="24"/>
        </w:rPr>
        <w:t>Изучение нового материала</w:t>
      </w:r>
    </w:p>
    <w:p w:rsidR="0041463D" w:rsidRPr="00A343B9" w:rsidRDefault="0041463D" w:rsidP="0041463D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штурма знаний</w:t>
      </w:r>
    </w:p>
    <w:p w:rsidR="0041463D" w:rsidRPr="00A343B9" w:rsidRDefault="0041463D" w:rsidP="0041463D">
      <w:pPr>
        <w:ind w:left="360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мы приступаем к практической части занятия. Задания вы будете выполнять в группах (учащиеся делятся на 3 группы). У каждой группы на партах есть модель органа чувств, карточки, инструкции к работе</w:t>
      </w:r>
    </w:p>
    <w:p w:rsidR="0041463D" w:rsidRPr="00A343B9" w:rsidRDefault="0041463D" w:rsidP="0041463D">
      <w:pPr>
        <w:pStyle w:val="1"/>
        <w:rPr>
          <w:rFonts w:ascii="Times New Roman" w:hAnsi="Times New Roman" w:cs="Times New Roman"/>
          <w:b w:val="0"/>
          <w:color w:val="auto"/>
        </w:rPr>
      </w:pPr>
      <w:r w:rsidRPr="00A343B9">
        <w:rPr>
          <w:rFonts w:ascii="Times New Roman" w:hAnsi="Times New Roman" w:cs="Times New Roman"/>
          <w:b w:val="0"/>
          <w:color w:val="auto"/>
        </w:rPr>
        <w:t>Орган зрения</w:t>
      </w:r>
    </w:p>
    <w:p w:rsidR="0041463D" w:rsidRPr="00A343B9" w:rsidRDefault="0041463D" w:rsidP="0041463D">
      <w:pPr>
        <w:rPr>
          <w:rFonts w:ascii="Times New Roman" w:hAnsi="Times New Roman" w:cs="Times New Roman"/>
          <w:sz w:val="28"/>
          <w:szCs w:val="28"/>
        </w:rPr>
      </w:pPr>
      <w:r w:rsidRPr="00A343B9">
        <w:rPr>
          <w:rFonts w:ascii="Times New Roman" w:hAnsi="Times New Roman" w:cs="Times New Roman"/>
          <w:i/>
          <w:sz w:val="28"/>
          <w:szCs w:val="28"/>
        </w:rPr>
        <w:t>( на экран проектируется зрительный анализатор</w:t>
      </w:r>
      <w:r w:rsidRPr="00A343B9">
        <w:rPr>
          <w:rFonts w:ascii="Times New Roman" w:hAnsi="Times New Roman" w:cs="Times New Roman"/>
          <w:sz w:val="28"/>
          <w:szCs w:val="28"/>
        </w:rPr>
        <w:t>)</w:t>
      </w:r>
    </w:p>
    <w:p w:rsidR="0041463D" w:rsidRPr="00A343B9" w:rsidRDefault="0041463D" w:rsidP="0041463D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A343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Учитель </w:t>
      </w:r>
      <w:r w:rsidRPr="00A343B9">
        <w:rPr>
          <w:rFonts w:ascii="Times New Roman" w:hAnsi="Times New Roman" w:cs="Times New Roman"/>
          <w:color w:val="auto"/>
          <w:sz w:val="28"/>
          <w:szCs w:val="28"/>
        </w:rPr>
        <w:t>читает строки из стихотворения Максимилиана Волошина</w:t>
      </w:r>
    </w:p>
    <w:p w:rsidR="0041463D" w:rsidRPr="00A343B9" w:rsidRDefault="0041463D" w:rsidP="0041463D">
      <w:pPr>
        <w:rPr>
          <w:rFonts w:ascii="Times New Roman" w:hAnsi="Times New Roman" w:cs="Times New Roman"/>
          <w:b/>
          <w:sz w:val="28"/>
          <w:szCs w:val="28"/>
        </w:rPr>
      </w:pPr>
      <w:r w:rsidRPr="00A343B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1463D" w:rsidRDefault="0041463D" w:rsidP="0041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видеть, все понять, все знать, все пережить</w:t>
      </w:r>
    </w:p>
    <w:p w:rsidR="0041463D" w:rsidRDefault="0041463D" w:rsidP="0041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формы, все цвета вобрать в себя глазами</w:t>
      </w:r>
    </w:p>
    <w:p w:rsidR="0041463D" w:rsidRDefault="0041463D" w:rsidP="0041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всей земле горящими ступнями</w:t>
      </w:r>
    </w:p>
    <w:p w:rsidR="0041463D" w:rsidRDefault="0041463D" w:rsidP="0041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воспринять и снова пережить.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предлагает вспомнить пословицы о значении зрения. Если учащиеся затрудняются, учитель помогает.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-Свои глаза лучше родного брата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русская)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-Лучше много видеть, чем много жить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осетинская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-Вкус пищи узнаем солью, вкус мира глазами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проводит небольшой практикум с учащимися. 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1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изучить выдержки сочинения Федора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Гильденбранда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современника Пушкина и составить правила ухода за глазами.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2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провести гимнастику для глаз.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3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текст о цветовом тесте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Определить 4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цвета.</w:t>
      </w:r>
    </w:p>
    <w:p w:rsidR="0041463D" w:rsidRDefault="0041463D" w:rsidP="0041463D">
      <w:pPr>
        <w:pStyle w:val="a3"/>
        <w:rPr>
          <w:szCs w:val="28"/>
        </w:rPr>
      </w:pPr>
      <w:r>
        <w:rPr>
          <w:szCs w:val="28"/>
        </w:rPr>
        <w:t>После выполнения самостоятельной  работы  каждая  группа выступает перед одноклассниками: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1гр. Объясняет правила ухода за глазами.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2гр. Проводит гимнастику для глаз.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3гр. Характеризует основные цвета и их значение.</w:t>
      </w:r>
    </w:p>
    <w:p w:rsidR="0041463D" w:rsidRDefault="0041463D" w:rsidP="0041463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 слуха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экран проектируется слуховой анализатор)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органа слуха учитель начинает словами: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большая роскошь на Земле – роскошь человеческого общения»                 Антуан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Экзюпери.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Мы порой не ценим тихую дружескую беседу, задушевный разговор у костра. Врачами замечено, что первые признаки снижения слуха возникают после 25 лет, но в последние годы эта болезнь появляется в 15-18 лет. Одной из причин является шум.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 xml:space="preserve"> проводит функциональный тест. Ученики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минуты слушают запись «Звуки леса» и определяют сколько звуков они могут определить на слух.</w:t>
      </w:r>
    </w:p>
    <w:p w:rsidR="00B36966" w:rsidRDefault="00B36966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63D" w:rsidRDefault="00B36966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41463D">
        <w:rPr>
          <w:rFonts w:ascii="Times New Roman" w:hAnsi="Times New Roman" w:cs="Times New Roman"/>
          <w:b/>
          <w:sz w:val="28"/>
          <w:szCs w:val="28"/>
        </w:rPr>
        <w:t xml:space="preserve">рган обоняния 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 проектируется органы обоняния)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открывает стенд, где нарисованы скрипичный ключ и цветущая фиалка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экран проектируется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скрипичный ключ и растение фиалка?</w:t>
      </w:r>
    </w:p>
    <w:p w:rsidR="0041463D" w:rsidRPr="00DD3884" w:rsidRDefault="0041463D" w:rsidP="0041463D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DD3884">
        <w:rPr>
          <w:rFonts w:ascii="Times New Roman" w:hAnsi="Times New Roman" w:cs="Times New Roman"/>
          <w:color w:val="auto"/>
          <w:sz w:val="28"/>
          <w:szCs w:val="28"/>
        </w:rPr>
        <w:t xml:space="preserve">Учитель читает отрывок из миниатюры </w:t>
      </w:r>
      <w:proofErr w:type="spellStart"/>
      <w:r w:rsidRPr="00DD3884">
        <w:rPr>
          <w:rFonts w:ascii="Times New Roman" w:hAnsi="Times New Roman" w:cs="Times New Roman"/>
          <w:color w:val="auto"/>
          <w:sz w:val="28"/>
          <w:szCs w:val="28"/>
        </w:rPr>
        <w:t>В.Пикуля</w:t>
      </w:r>
      <w:proofErr w:type="spellEnd"/>
      <w:r w:rsidRPr="00DD38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463D" w:rsidRPr="00DD3884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84">
        <w:rPr>
          <w:rFonts w:ascii="Times New Roman" w:hAnsi="Times New Roman" w:cs="Times New Roman"/>
          <w:sz w:val="28"/>
          <w:szCs w:val="28"/>
        </w:rPr>
        <w:t>«Душистая симфония»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(Вопрос клас</w:t>
      </w:r>
      <w:r w:rsidR="00DD3884">
        <w:rPr>
          <w:rFonts w:ascii="Times New Roman" w:hAnsi="Times New Roman" w:cs="Times New Roman"/>
          <w:i/>
          <w:sz w:val="28"/>
          <w:szCs w:val="28"/>
        </w:rPr>
        <w:t>су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более необходимо обоняние? </w:t>
      </w:r>
      <w:r>
        <w:rPr>
          <w:rFonts w:ascii="Times New Roman" w:hAnsi="Times New Roman" w:cs="Times New Roman"/>
          <w:i/>
          <w:sz w:val="28"/>
          <w:szCs w:val="28"/>
        </w:rPr>
        <w:t>(парфюмеры, дегустаторы и редко называют врача)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Обоняние необходимо врачам. Русский терапевт Боткин писал, что от больного сахарным диабетом  вследствие нарушения обмена веществ доносится едва уловимый запах ацетона.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проверим, как развито у вас обоняние.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Выполняется душистая викторина. Необходимо определить по запаху, какие  растения находятся в пакетиках. Ученики получают пакетики с различными пряными растениями и по запаху определяют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то, в каком пакетике лежит и в тетрадях записывают названия этих веществ.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–душица            № 2-мята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3-укроп                 № 4 - гвоздика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 вкуса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Вкус, также как и обоняние, относится к наиболее древним видам чувствительности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нашей жизни он имеет немаловажное значение.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информация об окружающем мире поступает  по двум каналам – слуховому и зрительному. Но для каждого из нас важно, чтобы пища была не только полноценной по составу, но и обязательно вкусной. Наиболее тесно связаны между собой вкусовые и обонятельные ощущения.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i/>
          <w:sz w:val="28"/>
          <w:szCs w:val="28"/>
        </w:rPr>
        <w:t>проводит  небольшой эксперимент.</w:t>
      </w:r>
    </w:p>
    <w:p w:rsidR="0041463D" w:rsidRDefault="0041463D" w:rsidP="0041463D">
      <w:pPr>
        <w:pStyle w:val="a3"/>
        <w:rPr>
          <w:szCs w:val="28"/>
        </w:rPr>
      </w:pPr>
      <w:r>
        <w:rPr>
          <w:szCs w:val="28"/>
        </w:rPr>
        <w:t xml:space="preserve">Ученик доброволец закрывает глаза, одной рукой зажимает нос, а другой кладет ломтик лука или яблока на язык. 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обращает внимание на невозможность отличить лук от яблока.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 Специфический острый вкус лука зависит от содержания эфирных масел, мы не чувствуем запах и не можем определить вкус.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 осязания</w:t>
      </w:r>
    </w:p>
    <w:p w:rsidR="0041463D" w:rsidRDefault="0041463D" w:rsidP="0041463D">
      <w:pPr>
        <w:pStyle w:val="a3"/>
        <w:rPr>
          <w:szCs w:val="28"/>
        </w:rPr>
      </w:pPr>
      <w:r>
        <w:rPr>
          <w:szCs w:val="28"/>
        </w:rPr>
        <w:t>О значении этого органа чу</w:t>
      </w:r>
      <w:proofErr w:type="gramStart"/>
      <w:r>
        <w:rPr>
          <w:szCs w:val="28"/>
        </w:rPr>
        <w:t>вств шк</w:t>
      </w:r>
      <w:proofErr w:type="gramEnd"/>
      <w:r>
        <w:rPr>
          <w:szCs w:val="28"/>
        </w:rPr>
        <w:t>ольники узнают из фрагмента электронного учебника «Анатомия. Органы чувств»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приводит пример, американки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после перенесения болезни потеряла слух и зрение. Обучали ее, выписывая названия предметов на ладони. Закончила университет. Изучила 3 языка.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видеосюжета «Орган осязания»)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значение органов чувств и взаимосвязь в работе всех органов чувств. 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беседы.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роль   играют органы чувств  в нашей жизни?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правила нужно соблюдать для сохранения зрения и слуха?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проводит итог урока, выставляет оценки с комментированием, учащиеся записывают домашнее задание.</w:t>
      </w:r>
    </w:p>
    <w:p w:rsidR="0041463D" w:rsidRPr="00C00504" w:rsidRDefault="0041463D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504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Закрепление: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составляет  слайдовую презентацию о значении и гигиене органа чувств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для 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3D" w:rsidRDefault="0041463D" w:rsidP="004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463D" w:rsidRDefault="0041463D" w:rsidP="00414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умение слушать, видеть, чувствовать позволяет художникам, поэтам и композиторам создавать прекрасные  шедевры, а нам  с вами приобщаться к ним. И, слушая чудесные звуки романса на стихи А.С. Пушкина, я желаю, чтобы гармония ваших чувств помогала вам познавать красоту окружающего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463D" w:rsidRDefault="0041463D" w:rsidP="0041463D">
      <w:pPr>
        <w:rPr>
          <w:rFonts w:ascii="Times New Roman" w:hAnsi="Times New Roman" w:cs="Times New Roman"/>
          <w:sz w:val="28"/>
          <w:szCs w:val="28"/>
        </w:rPr>
      </w:pPr>
    </w:p>
    <w:p w:rsidR="0041463D" w:rsidRDefault="0041463D" w:rsidP="004146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3B4" w:rsidRDefault="008253B4"/>
    <w:sectPr w:rsidR="0082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CA2"/>
    <w:multiLevelType w:val="multilevel"/>
    <w:tmpl w:val="D3EC9E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2F"/>
    <w:rsid w:val="00027955"/>
    <w:rsid w:val="000411C1"/>
    <w:rsid w:val="00051758"/>
    <w:rsid w:val="000C0F94"/>
    <w:rsid w:val="000E061F"/>
    <w:rsid w:val="000E7B11"/>
    <w:rsid w:val="00105FF2"/>
    <w:rsid w:val="00123B65"/>
    <w:rsid w:val="00132219"/>
    <w:rsid w:val="001477CE"/>
    <w:rsid w:val="0015201D"/>
    <w:rsid w:val="00163768"/>
    <w:rsid w:val="00172E73"/>
    <w:rsid w:val="00182960"/>
    <w:rsid w:val="001A14CA"/>
    <w:rsid w:val="001B4ED2"/>
    <w:rsid w:val="0020704C"/>
    <w:rsid w:val="00210496"/>
    <w:rsid w:val="0021300F"/>
    <w:rsid w:val="00225DF9"/>
    <w:rsid w:val="00233E70"/>
    <w:rsid w:val="00240C99"/>
    <w:rsid w:val="00253BA6"/>
    <w:rsid w:val="00256DD3"/>
    <w:rsid w:val="00257FE1"/>
    <w:rsid w:val="002E7A75"/>
    <w:rsid w:val="002F798D"/>
    <w:rsid w:val="00313011"/>
    <w:rsid w:val="00325FB2"/>
    <w:rsid w:val="00385AD5"/>
    <w:rsid w:val="0039393D"/>
    <w:rsid w:val="003B50E4"/>
    <w:rsid w:val="003C5F75"/>
    <w:rsid w:val="00406343"/>
    <w:rsid w:val="004078A2"/>
    <w:rsid w:val="004101C9"/>
    <w:rsid w:val="0041463D"/>
    <w:rsid w:val="00417E75"/>
    <w:rsid w:val="004335ED"/>
    <w:rsid w:val="00434062"/>
    <w:rsid w:val="00465480"/>
    <w:rsid w:val="004804C4"/>
    <w:rsid w:val="00491B19"/>
    <w:rsid w:val="004945C7"/>
    <w:rsid w:val="00495D48"/>
    <w:rsid w:val="004B10FE"/>
    <w:rsid w:val="004E54BC"/>
    <w:rsid w:val="004F11A4"/>
    <w:rsid w:val="004F1B94"/>
    <w:rsid w:val="004F653F"/>
    <w:rsid w:val="00546E96"/>
    <w:rsid w:val="00550591"/>
    <w:rsid w:val="00564A23"/>
    <w:rsid w:val="00576676"/>
    <w:rsid w:val="00590618"/>
    <w:rsid w:val="005A11E0"/>
    <w:rsid w:val="005A2054"/>
    <w:rsid w:val="005A2C05"/>
    <w:rsid w:val="005D0B9A"/>
    <w:rsid w:val="006004BD"/>
    <w:rsid w:val="006235E7"/>
    <w:rsid w:val="006270DF"/>
    <w:rsid w:val="00630D53"/>
    <w:rsid w:val="0063142F"/>
    <w:rsid w:val="00634DC9"/>
    <w:rsid w:val="006549C0"/>
    <w:rsid w:val="00654CDD"/>
    <w:rsid w:val="00655287"/>
    <w:rsid w:val="00683990"/>
    <w:rsid w:val="00685B3B"/>
    <w:rsid w:val="006869D3"/>
    <w:rsid w:val="0069186A"/>
    <w:rsid w:val="006B690E"/>
    <w:rsid w:val="006E70B9"/>
    <w:rsid w:val="007822F0"/>
    <w:rsid w:val="0079269F"/>
    <w:rsid w:val="007A0E85"/>
    <w:rsid w:val="007A464A"/>
    <w:rsid w:val="007B015C"/>
    <w:rsid w:val="007B58B6"/>
    <w:rsid w:val="007C68EE"/>
    <w:rsid w:val="007D02C4"/>
    <w:rsid w:val="007E165C"/>
    <w:rsid w:val="007E1A9C"/>
    <w:rsid w:val="007E2B46"/>
    <w:rsid w:val="00810008"/>
    <w:rsid w:val="0081502B"/>
    <w:rsid w:val="008253B4"/>
    <w:rsid w:val="008262A8"/>
    <w:rsid w:val="00830AF3"/>
    <w:rsid w:val="00841FAE"/>
    <w:rsid w:val="00846CDC"/>
    <w:rsid w:val="008574F6"/>
    <w:rsid w:val="0088029E"/>
    <w:rsid w:val="008D2487"/>
    <w:rsid w:val="008F6E96"/>
    <w:rsid w:val="009247A2"/>
    <w:rsid w:val="00932B5D"/>
    <w:rsid w:val="009379B6"/>
    <w:rsid w:val="0094019F"/>
    <w:rsid w:val="009716DB"/>
    <w:rsid w:val="00977588"/>
    <w:rsid w:val="00984885"/>
    <w:rsid w:val="00986495"/>
    <w:rsid w:val="009C5360"/>
    <w:rsid w:val="009D03EF"/>
    <w:rsid w:val="00A043F7"/>
    <w:rsid w:val="00A05F47"/>
    <w:rsid w:val="00A072C7"/>
    <w:rsid w:val="00A20975"/>
    <w:rsid w:val="00A31716"/>
    <w:rsid w:val="00A343B9"/>
    <w:rsid w:val="00A40E9B"/>
    <w:rsid w:val="00A61188"/>
    <w:rsid w:val="00A61356"/>
    <w:rsid w:val="00A65401"/>
    <w:rsid w:val="00A6599B"/>
    <w:rsid w:val="00AC050D"/>
    <w:rsid w:val="00AC51C6"/>
    <w:rsid w:val="00AF1CDC"/>
    <w:rsid w:val="00B25A70"/>
    <w:rsid w:val="00B25B99"/>
    <w:rsid w:val="00B33D66"/>
    <w:rsid w:val="00B36966"/>
    <w:rsid w:val="00B5446C"/>
    <w:rsid w:val="00B67B88"/>
    <w:rsid w:val="00B72CCB"/>
    <w:rsid w:val="00B81EAB"/>
    <w:rsid w:val="00BB6A15"/>
    <w:rsid w:val="00BD1337"/>
    <w:rsid w:val="00C00504"/>
    <w:rsid w:val="00C05EC3"/>
    <w:rsid w:val="00C10813"/>
    <w:rsid w:val="00C17525"/>
    <w:rsid w:val="00C415D3"/>
    <w:rsid w:val="00C47466"/>
    <w:rsid w:val="00C50C5B"/>
    <w:rsid w:val="00C52D6C"/>
    <w:rsid w:val="00C57BDA"/>
    <w:rsid w:val="00C754C0"/>
    <w:rsid w:val="00C875AA"/>
    <w:rsid w:val="00C914B0"/>
    <w:rsid w:val="00C94567"/>
    <w:rsid w:val="00D051F3"/>
    <w:rsid w:val="00D1236C"/>
    <w:rsid w:val="00D36B07"/>
    <w:rsid w:val="00D57EA8"/>
    <w:rsid w:val="00D71B58"/>
    <w:rsid w:val="00D87E64"/>
    <w:rsid w:val="00D9393F"/>
    <w:rsid w:val="00D94960"/>
    <w:rsid w:val="00D97221"/>
    <w:rsid w:val="00DA41FF"/>
    <w:rsid w:val="00DB6543"/>
    <w:rsid w:val="00DC16A8"/>
    <w:rsid w:val="00DD3884"/>
    <w:rsid w:val="00DE0B9C"/>
    <w:rsid w:val="00DE0DB2"/>
    <w:rsid w:val="00E05E3E"/>
    <w:rsid w:val="00E2222E"/>
    <w:rsid w:val="00E31F73"/>
    <w:rsid w:val="00E41988"/>
    <w:rsid w:val="00E648F0"/>
    <w:rsid w:val="00E65AB1"/>
    <w:rsid w:val="00E777A8"/>
    <w:rsid w:val="00E87A10"/>
    <w:rsid w:val="00E87C28"/>
    <w:rsid w:val="00E9790B"/>
    <w:rsid w:val="00E97D5C"/>
    <w:rsid w:val="00EB0B42"/>
    <w:rsid w:val="00ED7FDA"/>
    <w:rsid w:val="00EE468E"/>
    <w:rsid w:val="00EE4B7A"/>
    <w:rsid w:val="00F41F74"/>
    <w:rsid w:val="00F70C83"/>
    <w:rsid w:val="00F73B8E"/>
    <w:rsid w:val="00F940B8"/>
    <w:rsid w:val="00FB2B0C"/>
    <w:rsid w:val="00FD0D32"/>
    <w:rsid w:val="00FF2910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D"/>
  </w:style>
  <w:style w:type="paragraph" w:styleId="1">
    <w:name w:val="heading 1"/>
    <w:basedOn w:val="a"/>
    <w:next w:val="a"/>
    <w:link w:val="10"/>
    <w:uiPriority w:val="9"/>
    <w:qFormat/>
    <w:rsid w:val="0041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4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4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nhideWhenUsed/>
    <w:rsid w:val="0041463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14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47">
    <w:name w:val="Основной текст547"/>
    <w:basedOn w:val="a"/>
    <w:rsid w:val="0041463D"/>
    <w:pPr>
      <w:shd w:val="clear" w:color="auto" w:fill="FFFFFF"/>
      <w:suppressAutoHyphens/>
      <w:spacing w:after="4020" w:line="178" w:lineRule="exact"/>
      <w:ind w:hanging="460"/>
    </w:pPr>
    <w:rPr>
      <w:rFonts w:ascii="Bookman Old Style" w:eastAsia="Bookman Old Style" w:hAnsi="Bookman Old Style" w:cs="Bookman Old Style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D"/>
  </w:style>
  <w:style w:type="paragraph" w:styleId="1">
    <w:name w:val="heading 1"/>
    <w:basedOn w:val="a"/>
    <w:next w:val="a"/>
    <w:link w:val="10"/>
    <w:uiPriority w:val="9"/>
    <w:qFormat/>
    <w:rsid w:val="0041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4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4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nhideWhenUsed/>
    <w:rsid w:val="0041463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14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47">
    <w:name w:val="Основной текст547"/>
    <w:basedOn w:val="a"/>
    <w:rsid w:val="0041463D"/>
    <w:pPr>
      <w:shd w:val="clear" w:color="auto" w:fill="FFFFFF"/>
      <w:suppressAutoHyphens/>
      <w:spacing w:after="4020" w:line="178" w:lineRule="exact"/>
      <w:ind w:hanging="460"/>
    </w:pPr>
    <w:rPr>
      <w:rFonts w:ascii="Bookman Old Style" w:eastAsia="Bookman Old Style" w:hAnsi="Bookman Old Style" w:cs="Bookman Old Style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A58A-616B-42C4-9671-BC04A4C6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2018-06-29T04:03:00Z</dcterms:created>
  <dcterms:modified xsi:type="dcterms:W3CDTF">2018-06-29T04:09:00Z</dcterms:modified>
</cp:coreProperties>
</file>