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B8" w:rsidRPr="006B457A" w:rsidRDefault="006371B8" w:rsidP="006371B8">
      <w:pPr>
        <w:shd w:val="clear" w:color="auto" w:fill="FFFFFF"/>
        <w:spacing w:before="100" w:after="100" w:afterAutospacing="1" w:line="240" w:lineRule="auto"/>
        <w:ind w:firstLine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4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Коррупция – порок общества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371B8" w:rsidRPr="006371B8" w:rsidRDefault="006371B8" w:rsidP="006371B8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Международный день борьбы с коррупцией провозглашён Генассамблеей ООН. Отмечается этот день ежегодно 9 декабря, начиная с 2004 года. </w:t>
      </w:r>
    </w:p>
    <w:p w:rsidR="006371B8" w:rsidRDefault="006371B8" w:rsidP="006371B8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Взятка — самое распространенное коррупционное преступление в России.</w:t>
      </w:r>
    </w:p>
    <w:p w:rsidR="006371B8" w:rsidRDefault="006371B8" w:rsidP="006371B8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1B8">
        <w:rPr>
          <w:rFonts w:ascii="Times New Roman" w:hAnsi="Times New Roman" w:cs="Times New Roman"/>
          <w:color w:val="000000"/>
          <w:sz w:val="28"/>
          <w:szCs w:val="28"/>
        </w:rPr>
        <w:t>В рейтинге коррупционных преступлений,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Pr="006371B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 сведениям</w:t>
        </w:r>
      </w:hyperlink>
      <w:r>
        <w:rPr>
          <w:rStyle w:val="a4"/>
          <w:color w:val="16325C"/>
          <w:sz w:val="28"/>
          <w:szCs w:val="28"/>
          <w:u w:val="none"/>
        </w:rPr>
        <w:t xml:space="preserve"> </w:t>
      </w:r>
      <w:r w:rsidRPr="006371B8">
        <w:rPr>
          <w:rFonts w:ascii="Times New Roman" w:hAnsi="Times New Roman" w:cs="Times New Roman"/>
          <w:color w:val="000000"/>
          <w:sz w:val="28"/>
          <w:szCs w:val="28"/>
        </w:rPr>
        <w:t xml:space="preserve">Следственного комитета, лидируют преступления, связанные с получением либо дачей взятки – 3367 дел в 2017, мошенничество – 1178, присвоение или растрата – 599, и на четвертом месте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71B8">
        <w:rPr>
          <w:rFonts w:ascii="Times New Roman" w:hAnsi="Times New Roman" w:cs="Times New Roman"/>
          <w:color w:val="000000"/>
          <w:sz w:val="28"/>
          <w:szCs w:val="28"/>
        </w:rPr>
        <w:t>это посредничество при передаче взятки.</w:t>
      </w:r>
    </w:p>
    <w:p w:rsidR="006371B8" w:rsidRPr="006371B8" w:rsidRDefault="006371B8" w:rsidP="006371B8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1B8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ущерб по уголовным делам коррупционной направленности </w:t>
      </w:r>
      <w:r w:rsidR="000E07D6">
        <w:rPr>
          <w:rFonts w:ascii="Times New Roman" w:hAnsi="Times New Roman" w:cs="Times New Roman"/>
          <w:color w:val="000000"/>
          <w:sz w:val="28"/>
          <w:szCs w:val="28"/>
        </w:rPr>
        <w:t xml:space="preserve">по России </w:t>
      </w:r>
      <w:r w:rsidRPr="006371B8">
        <w:rPr>
          <w:rFonts w:ascii="Times New Roman" w:hAnsi="Times New Roman" w:cs="Times New Roman"/>
          <w:color w:val="000000"/>
          <w:sz w:val="28"/>
          <w:szCs w:val="28"/>
        </w:rPr>
        <w:t>составил 10,3 миллиарда рублей, а для обеспечения его возмещения арестовано имущество на 7,1 миллиарда.</w:t>
      </w:r>
    </w:p>
    <w:p w:rsidR="00FF2457" w:rsidRPr="00FF2457" w:rsidRDefault="00FF2457" w:rsidP="00FF245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Коррупция в системе современного российского образования уже давно приблизилась к критической отметке. Это неоспоримый факт. В исследованиях российских организаций степень </w:t>
      </w:r>
      <w:proofErr w:type="spellStart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коррупционогенности</w:t>
      </w:r>
      <w:proofErr w:type="spellEnd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сфер функционирования государства в жизни общества, в системе образования в частности, неизменно оказывается на первом месте. Практически на всех уровнях – от детских садов до диссертационных советов – коррупция стала нормой и давно перешла в разряд укоренившихся форм взаимоотношений. И хотя нет пока какого-то глубокого исследования на эту тему, по средневзвешенным экспертным оценкам, оборот коррупционных денежных средств в отечественном образовании составляет около 5,5 </w:t>
      </w:r>
      <w:proofErr w:type="gramStart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Только на этапе поступления в вузы масштабы коррупции оцениваются в объеме от 520 млн долл. (данные ЮНЕСКО) до 1,5 млрд долл. (данные ДЭБ МВД России). Такая же сумма тратится нашими гражданами на коррупционные платежи каждый год учебы в вузах. Таким образом, коррупционная составляющая отрасли сопоставима с бюджетом небольшого государства.</w:t>
      </w:r>
    </w:p>
    <w:p w:rsidR="00FF2457" w:rsidRPr="00FF2457" w:rsidRDefault="00FF2457" w:rsidP="00FF245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грустные данные, грустная статистика. Причем она подтверждается, в том числе, последними событиями. Все наслышаны о факте, зафиксированном в МГУ им. М.В. Ломоносова, когда за гарантированное поступление на факультет государственного управления через механизм олимпиад просили 35 тыс. евро.</w:t>
      </w:r>
    </w:p>
    <w:p w:rsidR="00FF2457" w:rsidRPr="00FF2457" w:rsidRDefault="002E335C" w:rsidP="00FF245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2457"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оррупция в системе образования, разрушая нравственные устои общества, представляет серьезную угрозу не просто социально-экономическому положению страны, но и ее национальным интересам, безопасности государства. Но парадокс в том, что только через образование, в принципе, можно остановить разрастание коррупции в обществе, уменьшить ее опасность.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Коррупция в системе отечественного образования имеет самые разнообразные формы, которые постоянно видоизменяются, совершенствуются и </w:t>
      </w:r>
      <w:proofErr w:type="spellStart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мимикрируют</w:t>
      </w:r>
      <w:proofErr w:type="spellEnd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gramStart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каких-то устоявшихся схем. Тем не </w:t>
      </w:r>
      <w:proofErr w:type="gramStart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распространенными формами коррупционных и экономических преступлений в образовании являются следующие: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нецелевое использование и хищение бюджетных средств,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злоупотребление и превышение должностных полномочий,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мошенничество, совершенное лицом с использованием своего служебного положения,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 дача взятки,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и сбыт поддельных документов об образовании,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заведомо подложных дипломов о высшем образовании,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совмещение государственной и муниципальной службы с учредительством и замещением должностей в коммерческих организациях.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эффективна на сегодняшний день борьба </w:t>
      </w:r>
      <w:proofErr w:type="gramStart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взяточничеством в образовании как таковым? Что можно в этом направлении сделать? Вывод напрашивается сам собой: одни только правоохранительные органы с этой бедой вряд ли смогут справиться, так как это двусторонний процесс. И, к сожалению, вторая сторона зачастую не менее заинтересована в исходе, а, может быть, и более. 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опасность взяток в образовании состоит в том, что студент не просто платит за что-то, он фактически легализует, таким образом, собственное незнание. Когда такая легализация становится массовой, страна получает невежественную массу молодежи с некачественными дипломами и с неумеренными амбициями.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 формами взяток в нашей стране стали всевозможные благотворительные взносы, которые на сегодняшний день в принципе отработаны: на охрану, на уборку, на техническое оснащение. С виду все официально оформляется переводами через Сбербанк или другой вид платежа. На деле же деньги по назначению не идут, а обналичиваются через подставные фирмы и расходуются по усмотрению руководителей образовательных учреждений на личные нужды. Размер таких пожертвований доходит от десятков до сотен тысяч рублей.</w:t>
      </w:r>
    </w:p>
    <w:p w:rsidR="00FF2457" w:rsidRP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также завуалированные формы взяток, такие как плата за репетиторство, приобретение учебных пособий, подарки к всевозможным праздникам, иногда оказание трудовых и даже сексуальных услуг.</w:t>
      </w:r>
    </w:p>
    <w:p w:rsidR="00FF2457" w:rsidRDefault="00FF2457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Мощнейшим источником коррупции в образовании является также торговля всевозможными документами об образовании: аттестатами, дипломами, справками. В России, по данным Рос</w:t>
      </w:r>
      <w:r w:rsidR="002E3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</w:t>
      </w: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надзора, ежегодно </w:t>
      </w: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покупается до 500 тыс. дипломов о высшем образовании, в том числе около 100 тыс. с так называемой «проводкой».</w:t>
      </w:r>
    </w:p>
    <w:p w:rsidR="002E335C" w:rsidRPr="00FF2457" w:rsidRDefault="002E335C" w:rsidP="002E335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каким специалистом будет с таким дипломом гражданин, догадаться не трудно. За подделку документов, в том числе и документов</w:t>
      </w:r>
      <w:r w:rsidRPr="00F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азовании: аттестатов, дипломов, </w:t>
      </w:r>
      <w:r w:rsidR="000E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уголовная ответственность </w:t>
      </w:r>
      <w:r w:rsidR="000E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327 УК РФ и предусмотрено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лишения свободы до 2 лет, а за использование подложного документа - исправительными работами на срок до 2-х лет.</w:t>
      </w:r>
    </w:p>
    <w:p w:rsidR="006371B8" w:rsidRDefault="006371B8" w:rsidP="002E335C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9A3F24" w:rsidRDefault="009A3F24" w:rsidP="002E335C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9A3F24" w:rsidRDefault="009A3F24" w:rsidP="009A3F24">
      <w:pPr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3F24" w:rsidRDefault="009A3F24" w:rsidP="009A3F24">
      <w:pPr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прокуратурой Клявлинского района</w:t>
      </w:r>
      <w:bookmarkStart w:id="0" w:name="_GoBack"/>
      <w:bookmarkEnd w:id="0"/>
    </w:p>
    <w:sectPr w:rsidR="009A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13"/>
    <w:rsid w:val="000E07D6"/>
    <w:rsid w:val="002E335C"/>
    <w:rsid w:val="005A6164"/>
    <w:rsid w:val="006371B8"/>
    <w:rsid w:val="00897113"/>
    <w:rsid w:val="009A3F24"/>
    <w:rsid w:val="00AC6F20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a.ru/society/20171209/1510560920.html?referrer_block=index_archive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2017-12-10T11:33:00Z</dcterms:created>
  <dcterms:modified xsi:type="dcterms:W3CDTF">2017-12-10T12:23:00Z</dcterms:modified>
</cp:coreProperties>
</file>